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54490" w14:textId="0D5F4BB9" w:rsidR="00D2384E" w:rsidRDefault="00156A0C" w:rsidP="00A53A24">
      <w:pPr>
        <w:pStyle w:val="KeinLeerraum"/>
        <w:pBdr>
          <w:bottom w:val="single" w:sz="6" w:space="1" w:color="auto"/>
        </w:pBdr>
        <w:rPr>
          <w:b/>
          <w:noProof/>
          <w:lang w:eastAsia="de-AT"/>
        </w:rPr>
      </w:pPr>
      <w:r w:rsidRPr="0048167B">
        <w:rPr>
          <w:noProof/>
          <w:sz w:val="32"/>
          <w:lang w:eastAsia="de-AT"/>
        </w:rPr>
        <w:drawing>
          <wp:anchor distT="0" distB="0" distL="114300" distR="114300" simplePos="0" relativeHeight="251657216" behindDoc="0" locked="0" layoutInCell="1" allowOverlap="1" wp14:anchorId="54BE3F0C" wp14:editId="5C83C730">
            <wp:simplePos x="0" y="0"/>
            <wp:positionH relativeFrom="margin">
              <wp:posOffset>-477419</wp:posOffset>
            </wp:positionH>
            <wp:positionV relativeFrom="paragraph">
              <wp:posOffset>207391</wp:posOffset>
            </wp:positionV>
            <wp:extent cx="1257300" cy="485140"/>
            <wp:effectExtent l="0" t="0" r="0" b="0"/>
            <wp:wrapSquare wrapText="bothSides"/>
            <wp:docPr id="8" name="Grafik 0" descr="Goldegg Logo mit Text cop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gg Logo mit Text copy.jpg"/>
                    <pic:cNvPicPr/>
                  </pic:nvPicPr>
                  <pic:blipFill>
                    <a:blip r:embed="rId8" cstate="print"/>
                    <a:stretch>
                      <a:fillRect/>
                    </a:stretch>
                  </pic:blipFill>
                  <pic:spPr>
                    <a:xfrm>
                      <a:off x="0" y="0"/>
                      <a:ext cx="1257300" cy="485140"/>
                    </a:xfrm>
                    <a:prstGeom prst="rect">
                      <a:avLst/>
                    </a:prstGeom>
                  </pic:spPr>
                </pic:pic>
              </a:graphicData>
            </a:graphic>
            <wp14:sizeRelH relativeFrom="margin">
              <wp14:pctWidth>0</wp14:pctWidth>
            </wp14:sizeRelH>
            <wp14:sizeRelV relativeFrom="margin">
              <wp14:pctHeight>0</wp14:pctHeight>
            </wp14:sizeRelV>
          </wp:anchor>
        </w:drawing>
      </w:r>
    </w:p>
    <w:p w14:paraId="61843DA6" w14:textId="2A15475C" w:rsidR="00EE2E2C" w:rsidRPr="00425928" w:rsidRDefault="00C7595F" w:rsidP="00A53A24">
      <w:pPr>
        <w:pStyle w:val="KeinLeerraum"/>
        <w:pBdr>
          <w:bottom w:val="single" w:sz="6" w:space="1" w:color="auto"/>
        </w:pBdr>
        <w:rPr>
          <w:b/>
          <w:noProof/>
          <w:color w:val="1F4E79" w:themeColor="accent1" w:themeShade="80"/>
          <w:lang w:eastAsia="de-AT"/>
        </w:rPr>
        <w:sectPr w:rsidR="00EE2E2C" w:rsidRPr="00425928" w:rsidSect="00EE2E2C">
          <w:pgSz w:w="11906" w:h="16838"/>
          <w:pgMar w:top="284" w:right="1417" w:bottom="1134" w:left="1417" w:header="708" w:footer="708" w:gutter="0"/>
          <w:cols w:space="708"/>
          <w:docGrid w:linePitch="360"/>
        </w:sectPr>
      </w:pPr>
      <w:r w:rsidRPr="00425928">
        <w:rPr>
          <w:b/>
          <w:noProof/>
          <w:color w:val="1F4E79" w:themeColor="accent1" w:themeShade="80"/>
          <w:sz w:val="32"/>
          <w:lang w:eastAsia="de-AT"/>
        </w:rPr>
        <w:t>PRESSEINFORMATION</w:t>
      </w:r>
      <w:r w:rsidRPr="00425928">
        <w:rPr>
          <w:b/>
          <w:noProof/>
          <w:color w:val="1F4E79" w:themeColor="accent1" w:themeShade="80"/>
          <w:lang w:eastAsia="de-AT"/>
        </w:rPr>
        <w:br/>
      </w:r>
    </w:p>
    <w:p w14:paraId="3847BA30" w14:textId="467D66C3" w:rsidR="009E6714" w:rsidRPr="00425928" w:rsidRDefault="00156A0C" w:rsidP="00156A0C">
      <w:pPr>
        <w:pStyle w:val="Bibliografie"/>
        <w:spacing w:line="240" w:lineRule="auto"/>
        <w:ind w:left="0"/>
        <w:rPr>
          <w:rFonts w:asciiTheme="minorHAnsi" w:hAnsiTheme="minorHAnsi"/>
          <w:b/>
          <w:bCs/>
          <w:noProof/>
          <w:color w:val="1F4E79" w:themeColor="accent1" w:themeShade="80"/>
          <w:szCs w:val="20"/>
          <w:lang w:eastAsia="de-AT"/>
        </w:rPr>
      </w:pPr>
      <w:r w:rsidRPr="00425928">
        <w:rPr>
          <w:rFonts w:asciiTheme="minorHAnsi" w:hAnsiTheme="minorHAnsi"/>
          <w:b/>
          <w:bCs/>
          <w:noProof/>
          <w:color w:val="1F4E79" w:themeColor="accent1" w:themeShade="80"/>
          <w:szCs w:val="20"/>
          <w:lang w:eastAsia="de-AT"/>
        </w:rPr>
        <w:t>Neuerscheinung Frühjahr 2020</w:t>
      </w:r>
    </w:p>
    <w:p w14:paraId="1896D632" w14:textId="1CC9740C" w:rsidR="00327EC4" w:rsidRDefault="00327EC4" w:rsidP="002A34DE">
      <w:pPr>
        <w:pStyle w:val="Bibliografie"/>
        <w:spacing w:line="240" w:lineRule="auto"/>
        <w:ind w:left="0"/>
        <w:rPr>
          <w:rFonts w:asciiTheme="minorHAnsi" w:hAnsiTheme="minorHAnsi"/>
          <w:b/>
          <w:bCs/>
          <w:noProof/>
          <w:color w:val="1F497D"/>
          <w:sz w:val="24"/>
          <w:szCs w:val="24"/>
          <w:lang w:eastAsia="de-AT"/>
        </w:rPr>
      </w:pPr>
    </w:p>
    <w:p w14:paraId="48D4F65E" w14:textId="11E67E6B" w:rsidR="006F7EAA" w:rsidRPr="00425928" w:rsidRDefault="00057D44" w:rsidP="002A34DE">
      <w:pPr>
        <w:pStyle w:val="Bibliografie"/>
        <w:spacing w:line="240" w:lineRule="auto"/>
        <w:ind w:left="0"/>
        <w:rPr>
          <w:rFonts w:asciiTheme="minorHAnsi" w:hAnsiTheme="minorHAnsi"/>
          <w:b/>
          <w:bCs/>
          <w:noProof/>
          <w:color w:val="595959" w:themeColor="text1" w:themeTint="A6"/>
          <w:sz w:val="24"/>
          <w:szCs w:val="24"/>
          <w:lang w:eastAsia="de-AT"/>
        </w:rPr>
      </w:pPr>
      <w:r w:rsidRPr="00425928">
        <w:rPr>
          <w:rFonts w:asciiTheme="minorHAnsi" w:hAnsiTheme="minorHAnsi"/>
          <w:b/>
          <w:bCs/>
          <w:noProof/>
          <w:color w:val="595959" w:themeColor="text1" w:themeTint="A6"/>
          <w:sz w:val="24"/>
          <w:szCs w:val="24"/>
          <w:lang w:eastAsia="de-AT"/>
        </w:rPr>
        <w:t>Drei große Ängste blockieren Männer, sich vor anderen Männern zu öffnen</w:t>
      </w:r>
    </w:p>
    <w:p w14:paraId="2CFC58C7" w14:textId="3798F66D" w:rsidR="001E6E5E" w:rsidRPr="00425928" w:rsidRDefault="00A72AE8" w:rsidP="00515F0A">
      <w:pPr>
        <w:pStyle w:val="Bibliografie"/>
        <w:ind w:left="0"/>
        <w:jc w:val="both"/>
        <w:rPr>
          <w:rFonts w:asciiTheme="minorHAnsi" w:hAnsiTheme="minorHAnsi"/>
          <w:color w:val="595959" w:themeColor="text1" w:themeTint="A6"/>
          <w:sz w:val="12"/>
          <w:szCs w:val="20"/>
        </w:rPr>
      </w:pPr>
      <w:r w:rsidRPr="00425928">
        <w:rPr>
          <w:rFonts w:cs="ChaparralPro-Regular"/>
          <w:noProof/>
          <w:color w:val="595959" w:themeColor="text1" w:themeTint="A6"/>
          <w:szCs w:val="20"/>
          <w:lang w:eastAsia="de-AT"/>
        </w:rPr>
        <w:drawing>
          <wp:anchor distT="0" distB="0" distL="114300" distR="114300" simplePos="0" relativeHeight="251656192" behindDoc="1" locked="0" layoutInCell="1" allowOverlap="1" wp14:anchorId="0514DB0F" wp14:editId="10227F5E">
            <wp:simplePos x="0" y="0"/>
            <wp:positionH relativeFrom="column">
              <wp:posOffset>2554072</wp:posOffset>
            </wp:positionH>
            <wp:positionV relativeFrom="paragraph">
              <wp:posOffset>42545</wp:posOffset>
            </wp:positionV>
            <wp:extent cx="776605" cy="1228725"/>
            <wp:effectExtent l="76200" t="76200" r="80645" b="85725"/>
            <wp:wrapTight wrapText="bothSides">
              <wp:wrapPolygon edited="0">
                <wp:start x="-1060" y="-1340"/>
                <wp:lineTo x="-2119" y="-1005"/>
                <wp:lineTo x="-2119" y="20428"/>
                <wp:lineTo x="-1060" y="22772"/>
                <wp:lineTo x="23313" y="22772"/>
                <wp:lineTo x="23313" y="-1340"/>
                <wp:lineTo x="-1060" y="-1340"/>
              </wp:wrapPolygon>
            </wp:wrapTight>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xSells_small_RGB.jpg"/>
                    <pic:cNvPicPr/>
                  </pic:nvPicPr>
                  <pic:blipFill>
                    <a:blip r:embed="rId10">
                      <a:extLst>
                        <a:ext uri="{28A0092B-C50C-407E-A947-70E740481C1C}">
                          <a14:useLocalDpi xmlns:a14="http://schemas.microsoft.com/office/drawing/2010/main" val="0"/>
                        </a:ext>
                      </a:extLst>
                    </a:blip>
                    <a:stretch>
                      <a:fillRect/>
                    </a:stretch>
                  </pic:blipFill>
                  <pic:spPr>
                    <a:xfrm>
                      <a:off x="0" y="0"/>
                      <a:ext cx="776605" cy="1228725"/>
                    </a:xfrm>
                    <a:prstGeom prst="rect">
                      <a:avLst/>
                    </a:prstGeom>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7E6A1F5" w14:textId="02D16EEC" w:rsidR="00E01158" w:rsidRPr="00425928" w:rsidRDefault="00AD442E" w:rsidP="002011CA">
      <w:pPr>
        <w:pStyle w:val="KeinLeerraum"/>
        <w:jc w:val="both"/>
        <w:rPr>
          <w:b/>
          <w:bCs/>
          <w:noProof/>
          <w:color w:val="1F4E79" w:themeColor="accent1" w:themeShade="80"/>
          <w:sz w:val="20"/>
          <w:szCs w:val="20"/>
          <w:lang w:eastAsia="de-AT"/>
        </w:rPr>
      </w:pPr>
      <w:r w:rsidRPr="00425928">
        <w:rPr>
          <w:b/>
          <w:bCs/>
          <w:noProof/>
          <w:color w:val="595959" w:themeColor="text1" w:themeTint="A6"/>
          <w:sz w:val="20"/>
          <w:szCs w:val="20"/>
          <w:lang w:eastAsia="de-AT"/>
        </w:rPr>
        <w:t xml:space="preserve">Echte Männerfreundschaften stärken das Lebensglück, weiß Richard Schneebauer </w:t>
      </w:r>
      <w:r w:rsidR="00994637" w:rsidRPr="00425928">
        <w:rPr>
          <w:b/>
          <w:bCs/>
          <w:noProof/>
          <w:color w:val="595959" w:themeColor="text1" w:themeTint="A6"/>
          <w:sz w:val="20"/>
          <w:szCs w:val="20"/>
          <w:lang w:eastAsia="de-AT"/>
        </w:rPr>
        <w:t xml:space="preserve">aus seinem Berufsalltag </w:t>
      </w:r>
      <w:r w:rsidR="00103310" w:rsidRPr="00425928">
        <w:rPr>
          <w:b/>
          <w:bCs/>
          <w:noProof/>
          <w:color w:val="595959" w:themeColor="text1" w:themeTint="A6"/>
          <w:sz w:val="20"/>
          <w:szCs w:val="20"/>
          <w:lang w:eastAsia="de-AT"/>
        </w:rPr>
        <w:t>in der Männerberatung</w:t>
      </w:r>
      <w:r w:rsidR="00994637" w:rsidRPr="00425928">
        <w:rPr>
          <w:b/>
          <w:bCs/>
          <w:noProof/>
          <w:color w:val="595959" w:themeColor="text1" w:themeTint="A6"/>
          <w:sz w:val="20"/>
          <w:szCs w:val="20"/>
          <w:lang w:eastAsia="de-AT"/>
        </w:rPr>
        <w:t xml:space="preserve">. </w:t>
      </w:r>
      <w:r w:rsidR="00D319C8" w:rsidRPr="00425928">
        <w:rPr>
          <w:b/>
          <w:bCs/>
          <w:noProof/>
          <w:color w:val="595959" w:themeColor="text1" w:themeTint="A6"/>
          <w:sz w:val="20"/>
          <w:szCs w:val="20"/>
          <w:lang w:eastAsia="de-AT"/>
        </w:rPr>
        <w:t>Warum Männer eine</w:t>
      </w:r>
      <w:r w:rsidR="00C709E9" w:rsidRPr="00425928">
        <w:rPr>
          <w:b/>
          <w:bCs/>
          <w:noProof/>
          <w:color w:val="595959" w:themeColor="text1" w:themeTint="A6"/>
          <w:sz w:val="20"/>
          <w:szCs w:val="20"/>
          <w:lang w:eastAsia="de-AT"/>
        </w:rPr>
        <w:t>n</w:t>
      </w:r>
      <w:r w:rsidR="00D319C8" w:rsidRPr="00425928">
        <w:rPr>
          <w:b/>
          <w:bCs/>
          <w:noProof/>
          <w:color w:val="595959" w:themeColor="text1" w:themeTint="A6"/>
          <w:sz w:val="20"/>
          <w:szCs w:val="20"/>
          <w:lang w:eastAsia="de-AT"/>
        </w:rPr>
        <w:t xml:space="preserve"> Mann zum Reden brauchen und was Frauen darüber wissen sollten, erzählt er in seinem Buch „</w:t>
      </w:r>
      <w:r w:rsidR="00A115D8" w:rsidRPr="00425928">
        <w:rPr>
          <w:b/>
          <w:bCs/>
          <w:noProof/>
          <w:color w:val="595959" w:themeColor="text1" w:themeTint="A6"/>
          <w:sz w:val="20"/>
          <w:szCs w:val="20"/>
          <w:lang w:eastAsia="de-AT"/>
        </w:rPr>
        <w:t>Männerabend</w:t>
      </w:r>
      <w:r w:rsidR="00D319C8" w:rsidRPr="00425928">
        <w:rPr>
          <w:b/>
          <w:bCs/>
          <w:noProof/>
          <w:color w:val="595959" w:themeColor="text1" w:themeTint="A6"/>
          <w:sz w:val="20"/>
          <w:szCs w:val="20"/>
          <w:lang w:eastAsia="de-AT"/>
        </w:rPr>
        <w:t>“.</w:t>
      </w:r>
    </w:p>
    <w:p w14:paraId="527C86BD" w14:textId="6CD5613C" w:rsidR="006D2033" w:rsidRPr="00A72AE8" w:rsidRDefault="006D2033" w:rsidP="00CD1B51">
      <w:pPr>
        <w:pStyle w:val="KeinLeerraum"/>
        <w:jc w:val="both"/>
        <w:rPr>
          <w:color w:val="000000" w:themeColor="text1"/>
          <w:sz w:val="20"/>
          <w:szCs w:val="20"/>
        </w:rPr>
      </w:pPr>
    </w:p>
    <w:p w14:paraId="7D3D9076" w14:textId="3B0B2CB6" w:rsidR="00A57A98" w:rsidRPr="00A72AE8" w:rsidRDefault="00A57A98" w:rsidP="00A57A98">
      <w:pPr>
        <w:pStyle w:val="KeinLeerraum"/>
        <w:jc w:val="both"/>
        <w:rPr>
          <w:b/>
          <w:color w:val="595959" w:themeColor="text1" w:themeTint="A6"/>
          <w:spacing w:val="20"/>
          <w:sz w:val="20"/>
          <w:szCs w:val="20"/>
        </w:rPr>
      </w:pPr>
      <w:r w:rsidRPr="00A72AE8">
        <w:rPr>
          <w:b/>
          <w:color w:val="595959" w:themeColor="text1" w:themeTint="A6"/>
          <w:spacing w:val="20"/>
          <w:sz w:val="20"/>
          <w:szCs w:val="20"/>
        </w:rPr>
        <w:t>Ich bin mit meinen Problemen nicht allein</w:t>
      </w:r>
    </w:p>
    <w:p w14:paraId="6A187E9F" w14:textId="6FEBE876" w:rsidR="00A72AE8" w:rsidRDefault="00D319C8" w:rsidP="00DF2805">
      <w:pPr>
        <w:pStyle w:val="KeinLeerraum"/>
        <w:jc w:val="both"/>
        <w:rPr>
          <w:color w:val="595959" w:themeColor="text1" w:themeTint="A6"/>
          <w:sz w:val="20"/>
          <w:szCs w:val="20"/>
        </w:rPr>
      </w:pPr>
      <w:r w:rsidRPr="00A72AE8">
        <w:rPr>
          <w:color w:val="595959" w:themeColor="text1" w:themeTint="A6"/>
          <w:sz w:val="20"/>
          <w:szCs w:val="20"/>
        </w:rPr>
        <w:t xml:space="preserve">Besonders in der Lebensmitte steht beinahe jeder Mann vor der Sinnfrage: „Wozu das alles?“ Vor lauter Funktionieren kommen </w:t>
      </w:r>
      <w:r w:rsidR="003A385C">
        <w:rPr>
          <w:color w:val="595959" w:themeColor="text1" w:themeTint="A6"/>
          <w:sz w:val="20"/>
          <w:szCs w:val="20"/>
        </w:rPr>
        <w:t>den Männern</w:t>
      </w:r>
      <w:r w:rsidRPr="00A72AE8">
        <w:rPr>
          <w:color w:val="595959" w:themeColor="text1" w:themeTint="A6"/>
          <w:sz w:val="20"/>
          <w:szCs w:val="20"/>
        </w:rPr>
        <w:t xml:space="preserve"> ihre Werte, Freude</w:t>
      </w:r>
      <w:r w:rsidR="008C6C46" w:rsidRPr="00A72AE8">
        <w:rPr>
          <w:color w:val="595959" w:themeColor="text1" w:themeTint="A6"/>
          <w:sz w:val="20"/>
          <w:szCs w:val="20"/>
        </w:rPr>
        <w:t xml:space="preserve"> und </w:t>
      </w:r>
      <w:r w:rsidRPr="00A72AE8">
        <w:rPr>
          <w:color w:val="595959" w:themeColor="text1" w:themeTint="A6"/>
          <w:sz w:val="20"/>
          <w:szCs w:val="20"/>
        </w:rPr>
        <w:t>Leichtigkeit am Leben abhanden.</w:t>
      </w:r>
      <w:r w:rsidR="00A115D8" w:rsidRPr="00A72AE8">
        <w:rPr>
          <w:color w:val="595959" w:themeColor="text1" w:themeTint="A6"/>
          <w:sz w:val="20"/>
          <w:szCs w:val="20"/>
        </w:rPr>
        <w:t xml:space="preserve"> Sie fühlen sich leer </w:t>
      </w:r>
      <w:r w:rsidRPr="00A72AE8">
        <w:rPr>
          <w:color w:val="595959" w:themeColor="text1" w:themeTint="A6"/>
          <w:sz w:val="20"/>
          <w:szCs w:val="20"/>
        </w:rPr>
        <w:t xml:space="preserve">und es wird ihnen bewusst: </w:t>
      </w:r>
      <w:r w:rsidR="008A5D84" w:rsidRPr="00A72AE8">
        <w:rPr>
          <w:color w:val="595959" w:themeColor="text1" w:themeTint="A6"/>
          <w:sz w:val="20"/>
          <w:szCs w:val="20"/>
        </w:rPr>
        <w:t>Da ist kein anderer Mann, mit dem ich mich wirklich tiefgreifend austauschen kann</w:t>
      </w:r>
      <w:r w:rsidRPr="00A72AE8">
        <w:rPr>
          <w:color w:val="595959" w:themeColor="text1" w:themeTint="A6"/>
          <w:sz w:val="20"/>
          <w:szCs w:val="20"/>
        </w:rPr>
        <w:t xml:space="preserve">. Während es Frauen gewohnt sind, </w:t>
      </w:r>
      <w:r w:rsidR="00F30A5D" w:rsidRPr="00A72AE8">
        <w:rPr>
          <w:color w:val="595959" w:themeColor="text1" w:themeTint="A6"/>
          <w:sz w:val="20"/>
          <w:szCs w:val="20"/>
        </w:rPr>
        <w:t>anderen ihre</w:t>
      </w:r>
      <w:r w:rsidRPr="00A72AE8">
        <w:rPr>
          <w:color w:val="595959" w:themeColor="text1" w:themeTint="A6"/>
          <w:sz w:val="20"/>
          <w:szCs w:val="20"/>
        </w:rPr>
        <w:t xml:space="preserve"> Gefühle </w:t>
      </w:r>
      <w:r w:rsidR="00F30A5D" w:rsidRPr="00A72AE8">
        <w:rPr>
          <w:color w:val="595959" w:themeColor="text1" w:themeTint="A6"/>
          <w:sz w:val="20"/>
          <w:szCs w:val="20"/>
        </w:rPr>
        <w:t>anzuvertrauen</w:t>
      </w:r>
      <w:r w:rsidRPr="00A72AE8">
        <w:rPr>
          <w:color w:val="595959" w:themeColor="text1" w:themeTint="A6"/>
          <w:sz w:val="20"/>
          <w:szCs w:val="20"/>
        </w:rPr>
        <w:t>, bleiben Männer me</w:t>
      </w:r>
      <w:r w:rsidR="00A72AE8">
        <w:rPr>
          <w:color w:val="595959" w:themeColor="text1" w:themeTint="A6"/>
          <w:sz w:val="20"/>
          <w:szCs w:val="20"/>
        </w:rPr>
        <w:t>ist mit ihren Problemen allein.</w:t>
      </w:r>
    </w:p>
    <w:p w14:paraId="539AA115" w14:textId="77777777" w:rsidR="00A72AE8" w:rsidRDefault="00A72AE8" w:rsidP="00DF2805">
      <w:pPr>
        <w:pStyle w:val="KeinLeerraum"/>
        <w:jc w:val="both"/>
        <w:rPr>
          <w:color w:val="595959" w:themeColor="text1" w:themeTint="A6"/>
          <w:sz w:val="20"/>
          <w:szCs w:val="20"/>
        </w:rPr>
      </w:pPr>
    </w:p>
    <w:p w14:paraId="0834C103" w14:textId="329DF390" w:rsidR="00A57A98" w:rsidRPr="00A72AE8" w:rsidRDefault="003A385C" w:rsidP="00DF2805">
      <w:pPr>
        <w:pStyle w:val="KeinLeerraum"/>
        <w:jc w:val="both"/>
        <w:rPr>
          <w:color w:val="595959" w:themeColor="text1" w:themeTint="A6"/>
          <w:sz w:val="20"/>
          <w:szCs w:val="20"/>
        </w:rPr>
      </w:pPr>
      <w:r>
        <w:rPr>
          <w:color w:val="595959" w:themeColor="text1" w:themeTint="A6"/>
          <w:sz w:val="20"/>
          <w:szCs w:val="20"/>
        </w:rPr>
        <w:t xml:space="preserve">Richard Schneebauer, Soziologe und </w:t>
      </w:r>
      <w:r w:rsidR="00A115D8" w:rsidRPr="00A72AE8">
        <w:rPr>
          <w:color w:val="595959" w:themeColor="text1" w:themeTint="A6"/>
          <w:sz w:val="20"/>
          <w:szCs w:val="20"/>
        </w:rPr>
        <w:t>Männerberater</w:t>
      </w:r>
      <w:r>
        <w:rPr>
          <w:color w:val="595959" w:themeColor="text1" w:themeTint="A6"/>
          <w:sz w:val="20"/>
          <w:szCs w:val="20"/>
        </w:rPr>
        <w:t>, kennt</w:t>
      </w:r>
      <w:r w:rsidR="00A115D8" w:rsidRPr="00A72AE8">
        <w:rPr>
          <w:color w:val="595959" w:themeColor="text1" w:themeTint="A6"/>
          <w:sz w:val="20"/>
          <w:szCs w:val="20"/>
        </w:rPr>
        <w:t xml:space="preserve"> das aus eigener Erfahrung: „Momente, in denen sich in meiner Clique jemand in nüchternem Zustand authentisch oder verletzlich zeigte, waren selten. Doch für das Lebensglück eines Mannes ist es wichtig zu wissen, dass andere Männer die gleichen </w:t>
      </w:r>
      <w:r w:rsidR="009D0873" w:rsidRPr="00A72AE8">
        <w:rPr>
          <w:color w:val="595959" w:themeColor="text1" w:themeTint="A6"/>
          <w:sz w:val="20"/>
          <w:szCs w:val="20"/>
        </w:rPr>
        <w:t>Sorgen</w:t>
      </w:r>
      <w:r w:rsidR="00A115D8" w:rsidRPr="00A72AE8">
        <w:rPr>
          <w:color w:val="595959" w:themeColor="text1" w:themeTint="A6"/>
          <w:sz w:val="20"/>
          <w:szCs w:val="20"/>
        </w:rPr>
        <w:t xml:space="preserve"> haben wie ich, mir zuhören und mich ernst nehmen, wenn ich darüber erzähle.“</w:t>
      </w:r>
    </w:p>
    <w:p w14:paraId="732FFDA5" w14:textId="13228A45" w:rsidR="00A115D8" w:rsidRPr="00A72AE8" w:rsidRDefault="00A115D8" w:rsidP="00DF2805">
      <w:pPr>
        <w:pStyle w:val="KeinLeerraum"/>
        <w:jc w:val="both"/>
        <w:rPr>
          <w:color w:val="595959" w:themeColor="text1" w:themeTint="A6"/>
          <w:sz w:val="20"/>
          <w:szCs w:val="20"/>
        </w:rPr>
      </w:pPr>
    </w:p>
    <w:p w14:paraId="1D94B1DA" w14:textId="14A35D1B" w:rsidR="00CF1741" w:rsidRPr="00A72AE8" w:rsidRDefault="00CF1741" w:rsidP="00CF1741">
      <w:pPr>
        <w:pStyle w:val="KeinLeerraum"/>
        <w:jc w:val="both"/>
        <w:rPr>
          <w:b/>
          <w:color w:val="595959" w:themeColor="text1" w:themeTint="A6"/>
          <w:spacing w:val="20"/>
          <w:sz w:val="20"/>
          <w:szCs w:val="20"/>
        </w:rPr>
      </w:pPr>
      <w:r w:rsidRPr="00A72AE8">
        <w:rPr>
          <w:b/>
          <w:color w:val="595959" w:themeColor="text1" w:themeTint="A6"/>
          <w:spacing w:val="20"/>
          <w:sz w:val="20"/>
          <w:szCs w:val="20"/>
        </w:rPr>
        <w:t>Die Vaterfigur als Schlüssel zur Männlichkeit</w:t>
      </w:r>
    </w:p>
    <w:p w14:paraId="4E31C36F" w14:textId="77777777" w:rsidR="00A72AE8" w:rsidRDefault="009536D8" w:rsidP="00DF2805">
      <w:pPr>
        <w:pStyle w:val="KeinLeerraum"/>
        <w:jc w:val="both"/>
        <w:rPr>
          <w:color w:val="595959" w:themeColor="text1" w:themeTint="A6"/>
          <w:sz w:val="20"/>
          <w:szCs w:val="20"/>
        </w:rPr>
      </w:pPr>
      <w:r w:rsidRPr="00A72AE8">
        <w:rPr>
          <w:color w:val="595959" w:themeColor="text1" w:themeTint="A6"/>
          <w:sz w:val="20"/>
          <w:szCs w:val="20"/>
        </w:rPr>
        <w:t>Schneebauer macht drei große Angstfelder aus, die Männer daran hindern,</w:t>
      </w:r>
      <w:r w:rsidR="008C6C46" w:rsidRPr="00A72AE8">
        <w:rPr>
          <w:color w:val="595959" w:themeColor="text1" w:themeTint="A6"/>
          <w:sz w:val="20"/>
          <w:szCs w:val="20"/>
        </w:rPr>
        <w:t xml:space="preserve"> </w:t>
      </w:r>
      <w:r w:rsidRPr="00A72AE8">
        <w:rPr>
          <w:color w:val="595959" w:themeColor="text1" w:themeTint="A6"/>
          <w:sz w:val="20"/>
          <w:szCs w:val="20"/>
        </w:rPr>
        <w:t xml:space="preserve">sich </w:t>
      </w:r>
      <w:r w:rsidR="00661C39" w:rsidRPr="00A72AE8">
        <w:rPr>
          <w:color w:val="595959" w:themeColor="text1" w:themeTint="A6"/>
          <w:sz w:val="20"/>
          <w:szCs w:val="20"/>
        </w:rPr>
        <w:t xml:space="preserve">zu spüren und </w:t>
      </w:r>
      <w:r w:rsidRPr="00A72AE8">
        <w:rPr>
          <w:color w:val="595959" w:themeColor="text1" w:themeTint="A6"/>
          <w:sz w:val="20"/>
          <w:szCs w:val="20"/>
        </w:rPr>
        <w:t>um ihre Gefühle zu kümmern</w:t>
      </w:r>
      <w:r w:rsidR="00FF4062" w:rsidRPr="00A72AE8">
        <w:rPr>
          <w:color w:val="595959" w:themeColor="text1" w:themeTint="A6"/>
          <w:sz w:val="20"/>
          <w:szCs w:val="20"/>
        </w:rPr>
        <w:t>. Männer</w:t>
      </w:r>
      <w:r w:rsidR="008C6C46" w:rsidRPr="00A72AE8">
        <w:rPr>
          <w:color w:val="595959" w:themeColor="text1" w:themeTint="A6"/>
          <w:sz w:val="20"/>
          <w:szCs w:val="20"/>
        </w:rPr>
        <w:t xml:space="preserve"> </w:t>
      </w:r>
      <w:r w:rsidR="004C5275" w:rsidRPr="00A72AE8">
        <w:rPr>
          <w:color w:val="595959" w:themeColor="text1" w:themeTint="A6"/>
          <w:sz w:val="20"/>
          <w:szCs w:val="20"/>
        </w:rPr>
        <w:t xml:space="preserve">leiden </w:t>
      </w:r>
      <w:r w:rsidR="00FF4062" w:rsidRPr="00A72AE8">
        <w:rPr>
          <w:color w:val="595959" w:themeColor="text1" w:themeTint="A6"/>
          <w:sz w:val="20"/>
          <w:szCs w:val="20"/>
        </w:rPr>
        <w:t xml:space="preserve">enorm </w:t>
      </w:r>
      <w:r w:rsidR="004C5275" w:rsidRPr="00A72AE8">
        <w:rPr>
          <w:color w:val="595959" w:themeColor="text1" w:themeTint="A6"/>
          <w:sz w:val="20"/>
          <w:szCs w:val="20"/>
        </w:rPr>
        <w:t>unter</w:t>
      </w:r>
      <w:r w:rsidR="00A72AE8" w:rsidRPr="00A72AE8">
        <w:rPr>
          <w:color w:val="595959" w:themeColor="text1" w:themeTint="A6"/>
          <w:sz w:val="20"/>
          <w:szCs w:val="20"/>
        </w:rPr>
        <w:t xml:space="preserve"> Ängsten vor erneutem v</w:t>
      </w:r>
      <w:r w:rsidR="008C6C46" w:rsidRPr="00A72AE8">
        <w:rPr>
          <w:color w:val="595959" w:themeColor="text1" w:themeTint="A6"/>
          <w:sz w:val="20"/>
          <w:szCs w:val="20"/>
        </w:rPr>
        <w:t>erletzt</w:t>
      </w:r>
      <w:r w:rsidR="00A72AE8" w:rsidRPr="00A72AE8">
        <w:rPr>
          <w:color w:val="595959" w:themeColor="text1" w:themeTint="A6"/>
          <w:sz w:val="20"/>
          <w:szCs w:val="20"/>
        </w:rPr>
        <w:t xml:space="preserve"> w</w:t>
      </w:r>
      <w:r w:rsidR="008C6C46" w:rsidRPr="00A72AE8">
        <w:rPr>
          <w:color w:val="595959" w:themeColor="text1" w:themeTint="A6"/>
          <w:sz w:val="20"/>
          <w:szCs w:val="20"/>
        </w:rPr>
        <w:t>erden, der eigenen Wut und Homophobie</w:t>
      </w:r>
      <w:r w:rsidR="00742100" w:rsidRPr="00A72AE8">
        <w:rPr>
          <w:color w:val="595959" w:themeColor="text1" w:themeTint="A6"/>
          <w:sz w:val="20"/>
          <w:szCs w:val="20"/>
        </w:rPr>
        <w:t xml:space="preserve">. </w:t>
      </w:r>
      <w:r w:rsidR="00FF4062" w:rsidRPr="00A72AE8">
        <w:rPr>
          <w:color w:val="595959" w:themeColor="text1" w:themeTint="A6"/>
          <w:sz w:val="20"/>
          <w:szCs w:val="20"/>
        </w:rPr>
        <w:t>„</w:t>
      </w:r>
      <w:r w:rsidRPr="00A72AE8">
        <w:rPr>
          <w:color w:val="595959" w:themeColor="text1" w:themeTint="A6"/>
          <w:sz w:val="20"/>
          <w:szCs w:val="20"/>
        </w:rPr>
        <w:t>Das Bild vom eigenen Mann</w:t>
      </w:r>
      <w:r w:rsidR="00A72AE8" w:rsidRPr="00A72AE8">
        <w:rPr>
          <w:color w:val="595959" w:themeColor="text1" w:themeTint="A6"/>
          <w:sz w:val="20"/>
          <w:szCs w:val="20"/>
        </w:rPr>
        <w:t xml:space="preserve"> S</w:t>
      </w:r>
      <w:r w:rsidRPr="00A72AE8">
        <w:rPr>
          <w:color w:val="595959" w:themeColor="text1" w:themeTint="A6"/>
          <w:sz w:val="20"/>
          <w:szCs w:val="20"/>
        </w:rPr>
        <w:t xml:space="preserve">ein </w:t>
      </w:r>
      <w:r w:rsidR="00C6458C" w:rsidRPr="00A72AE8">
        <w:rPr>
          <w:color w:val="595959" w:themeColor="text1" w:themeTint="A6"/>
          <w:sz w:val="20"/>
          <w:szCs w:val="20"/>
        </w:rPr>
        <w:t>sowie</w:t>
      </w:r>
      <w:r w:rsidRPr="00A72AE8">
        <w:rPr>
          <w:color w:val="595959" w:themeColor="text1" w:themeTint="A6"/>
          <w:sz w:val="20"/>
          <w:szCs w:val="20"/>
        </w:rPr>
        <w:t xml:space="preserve"> </w:t>
      </w:r>
      <w:r w:rsidR="00C6458C" w:rsidRPr="00A72AE8">
        <w:rPr>
          <w:color w:val="595959" w:themeColor="text1" w:themeTint="A6"/>
          <w:sz w:val="20"/>
          <w:szCs w:val="20"/>
        </w:rPr>
        <w:t xml:space="preserve">von </w:t>
      </w:r>
      <w:r w:rsidRPr="00A72AE8">
        <w:rPr>
          <w:color w:val="595959" w:themeColor="text1" w:themeTint="A6"/>
          <w:sz w:val="20"/>
          <w:szCs w:val="20"/>
        </w:rPr>
        <w:t>Männlichkeit zu prüfen und sich unter anderen Männern auszutausch</w:t>
      </w:r>
      <w:r w:rsidR="00FF4062" w:rsidRPr="00A72AE8">
        <w:rPr>
          <w:color w:val="595959" w:themeColor="text1" w:themeTint="A6"/>
          <w:sz w:val="20"/>
          <w:szCs w:val="20"/>
        </w:rPr>
        <w:t>en kann dazu führen, die eigene Sensibilität wieder zuzulassen“, schreibt der Autor. „Solidarität statt Konkurrenz, Entlastung durch ein offenes Gespräch, mehr Selbsterkenntnis und echtes Selbstbewusstsein – diese Erfahrungen machen viele Männer oft erst in reinen Männerrunden, in denen sie sich sicher fühlen.“</w:t>
      </w:r>
      <w:r w:rsidR="00982B29" w:rsidRPr="00A72AE8">
        <w:rPr>
          <w:color w:val="595959" w:themeColor="text1" w:themeTint="A6"/>
          <w:sz w:val="20"/>
          <w:szCs w:val="20"/>
        </w:rPr>
        <w:t xml:space="preserve"> </w:t>
      </w:r>
    </w:p>
    <w:p w14:paraId="764E0C00" w14:textId="77777777" w:rsidR="00A72AE8" w:rsidRDefault="00A72AE8" w:rsidP="00DF2805">
      <w:pPr>
        <w:pStyle w:val="KeinLeerraum"/>
        <w:jc w:val="both"/>
        <w:rPr>
          <w:color w:val="595959" w:themeColor="text1" w:themeTint="A6"/>
          <w:sz w:val="20"/>
          <w:szCs w:val="20"/>
        </w:rPr>
      </w:pPr>
    </w:p>
    <w:p w14:paraId="2F1F3F20" w14:textId="66236106" w:rsidR="00A115D8" w:rsidRPr="00A72AE8" w:rsidRDefault="00A72AE8" w:rsidP="00DF2805">
      <w:pPr>
        <w:pStyle w:val="KeinLeerraum"/>
        <w:jc w:val="both"/>
        <w:rPr>
          <w:b/>
          <w:color w:val="595959" w:themeColor="text1" w:themeTint="A6"/>
          <w:spacing w:val="20"/>
          <w:sz w:val="20"/>
          <w:szCs w:val="20"/>
        </w:rPr>
      </w:pPr>
      <w:r w:rsidRPr="00A72AE8">
        <w:rPr>
          <w:color w:val="595959" w:themeColor="text1" w:themeTint="A6"/>
          <w:sz w:val="20"/>
          <w:szCs w:val="20"/>
        </w:rPr>
        <w:t>Von Beginn ihres Lebens an fehlen</w:t>
      </w:r>
      <w:r w:rsidR="00982B29" w:rsidRPr="00A72AE8">
        <w:rPr>
          <w:color w:val="595959" w:themeColor="text1" w:themeTint="A6"/>
          <w:sz w:val="20"/>
          <w:szCs w:val="20"/>
        </w:rPr>
        <w:t xml:space="preserve"> vielen Männern ein männliches Vorbild und eine Vertrauensperson. Wie Männer mit anderen Männern in Kontakt treten, kann als Spiegelbild für das Verhältnis zum eigenen Vater betrachtet werden. Emotionale Nähe, nährende Freundschaft und Herzlichkeit sind dabei oft Mangelware, ganz zu schweigen von Körperkontakt. </w:t>
      </w:r>
    </w:p>
    <w:p w14:paraId="434DFC2E" w14:textId="77777777" w:rsidR="00A57A98" w:rsidRPr="00A72AE8" w:rsidRDefault="00A57A98" w:rsidP="00DF2805">
      <w:pPr>
        <w:pStyle w:val="KeinLeerraum"/>
        <w:jc w:val="both"/>
        <w:rPr>
          <w:b/>
          <w:color w:val="595959" w:themeColor="text1" w:themeTint="A6"/>
          <w:spacing w:val="20"/>
          <w:sz w:val="20"/>
          <w:szCs w:val="20"/>
        </w:rPr>
      </w:pPr>
    </w:p>
    <w:p w14:paraId="2B4FDFA7" w14:textId="6ADD352D" w:rsidR="00DF2805" w:rsidRPr="00A72AE8" w:rsidRDefault="00A57A98" w:rsidP="00DF2805">
      <w:pPr>
        <w:pStyle w:val="KeinLeerraum"/>
        <w:jc w:val="both"/>
        <w:rPr>
          <w:b/>
          <w:color w:val="595959" w:themeColor="text1" w:themeTint="A6"/>
          <w:spacing w:val="20"/>
          <w:sz w:val="20"/>
          <w:szCs w:val="20"/>
        </w:rPr>
      </w:pPr>
      <w:r w:rsidRPr="00A72AE8">
        <w:rPr>
          <w:b/>
          <w:color w:val="595959" w:themeColor="text1" w:themeTint="A6"/>
          <w:spacing w:val="20"/>
          <w:sz w:val="20"/>
          <w:szCs w:val="20"/>
        </w:rPr>
        <w:t>Frauen und die starken Männer</w:t>
      </w:r>
    </w:p>
    <w:p w14:paraId="7E786A9F" w14:textId="77777777" w:rsidR="001D2FC8" w:rsidRDefault="00982B29"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r w:rsidRPr="00A72AE8">
        <w:rPr>
          <w:rFonts w:asciiTheme="minorHAnsi" w:eastAsiaTheme="minorHAnsi" w:hAnsiTheme="minorHAnsi" w:cstheme="minorBidi"/>
          <w:color w:val="595959" w:themeColor="text1" w:themeTint="A6"/>
          <w:sz w:val="20"/>
          <w:lang w:val="de-AT" w:eastAsia="en-US"/>
        </w:rPr>
        <w:t>Doch nicht nur Männer, sondern auch Frauen sollen ihre inneren Rollenbilder und ihre Haltung Männern gegenüber reflektieren</w:t>
      </w:r>
      <w:r w:rsidR="001B7F65" w:rsidRPr="00A72AE8">
        <w:rPr>
          <w:rFonts w:asciiTheme="minorHAnsi" w:eastAsiaTheme="minorHAnsi" w:hAnsiTheme="minorHAnsi" w:cstheme="minorBidi"/>
          <w:color w:val="595959" w:themeColor="text1" w:themeTint="A6"/>
          <w:sz w:val="20"/>
          <w:lang w:val="de-AT" w:eastAsia="en-US"/>
        </w:rPr>
        <w:t xml:space="preserve"> </w:t>
      </w:r>
      <w:r w:rsidR="00EC5158" w:rsidRPr="00A72AE8">
        <w:rPr>
          <w:rFonts w:asciiTheme="minorHAnsi" w:eastAsiaTheme="minorHAnsi" w:hAnsiTheme="minorHAnsi" w:cstheme="minorBidi"/>
          <w:color w:val="595959" w:themeColor="text1" w:themeTint="A6"/>
          <w:sz w:val="20"/>
          <w:lang w:val="de-AT" w:eastAsia="en-US"/>
        </w:rPr>
        <w:t>und Verständnis dafür entwickeln</w:t>
      </w:r>
      <w:r w:rsidR="001B7F65" w:rsidRPr="00A72AE8">
        <w:rPr>
          <w:rFonts w:asciiTheme="minorHAnsi" w:eastAsiaTheme="minorHAnsi" w:hAnsiTheme="minorHAnsi" w:cstheme="minorBidi"/>
          <w:color w:val="595959" w:themeColor="text1" w:themeTint="A6"/>
          <w:sz w:val="20"/>
          <w:lang w:val="de-AT" w:eastAsia="en-US"/>
        </w:rPr>
        <w:t>, dass Männer Zeit für sich und ihre Freundschaften brauchen</w:t>
      </w:r>
      <w:r w:rsidRPr="00A72AE8">
        <w:rPr>
          <w:rFonts w:asciiTheme="minorHAnsi" w:eastAsiaTheme="minorHAnsi" w:hAnsiTheme="minorHAnsi" w:cstheme="minorBidi"/>
          <w:color w:val="595959" w:themeColor="text1" w:themeTint="A6"/>
          <w:sz w:val="20"/>
          <w:lang w:val="de-AT" w:eastAsia="en-US"/>
        </w:rPr>
        <w:t xml:space="preserve">. </w:t>
      </w:r>
      <w:r w:rsidR="009E6714" w:rsidRPr="00A72AE8">
        <w:rPr>
          <w:rFonts w:asciiTheme="minorHAnsi" w:eastAsiaTheme="minorHAnsi" w:hAnsiTheme="minorHAnsi" w:cstheme="minorBidi"/>
          <w:color w:val="595959" w:themeColor="text1" w:themeTint="A6"/>
          <w:sz w:val="20"/>
          <w:lang w:val="de-AT" w:eastAsia="en-US"/>
        </w:rPr>
        <w:t xml:space="preserve">Manchen Frauen fällt es schwer, die Kontrolle abzugeben und sind </w:t>
      </w:r>
    </w:p>
    <w:p w14:paraId="3969829E" w14:textId="77777777" w:rsidR="001D2FC8" w:rsidRDefault="001D2FC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1FC4B028" w14:textId="77777777" w:rsidR="001D2FC8" w:rsidRDefault="001D2FC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57A6B051" w14:textId="77777777" w:rsidR="001D2FC8" w:rsidRDefault="001D2FC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30C6FFB3" w14:textId="77777777" w:rsidR="001D2FC8" w:rsidRDefault="001D2FC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5D4C3B8F" w14:textId="77777777" w:rsidR="001D2FC8" w:rsidRDefault="001D2FC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3C21F85C" w14:textId="6C9F616D" w:rsidR="00A72AE8" w:rsidRDefault="009E6714"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r w:rsidRPr="00A72AE8">
        <w:rPr>
          <w:rFonts w:asciiTheme="minorHAnsi" w:eastAsiaTheme="minorHAnsi" w:hAnsiTheme="minorHAnsi" w:cstheme="minorBidi"/>
          <w:color w:val="595959" w:themeColor="text1" w:themeTint="A6"/>
          <w:sz w:val="20"/>
          <w:lang w:val="de-AT" w:eastAsia="en-US"/>
        </w:rPr>
        <w:t xml:space="preserve">eifersüchtig, wenn ihr Mann </w:t>
      </w:r>
      <w:r w:rsidR="00E259D8">
        <w:rPr>
          <w:rFonts w:asciiTheme="minorHAnsi" w:eastAsiaTheme="minorHAnsi" w:hAnsiTheme="minorHAnsi" w:cstheme="minorBidi"/>
          <w:color w:val="595959" w:themeColor="text1" w:themeTint="A6"/>
          <w:sz w:val="20"/>
          <w:lang w:val="de-AT" w:eastAsia="en-US"/>
        </w:rPr>
        <w:t>allein unterwegs ist. D</w:t>
      </w:r>
      <w:r w:rsidRPr="00A72AE8">
        <w:rPr>
          <w:rFonts w:asciiTheme="minorHAnsi" w:eastAsiaTheme="minorHAnsi" w:hAnsiTheme="minorHAnsi" w:cstheme="minorBidi"/>
          <w:color w:val="595959" w:themeColor="text1" w:themeTint="A6"/>
          <w:sz w:val="20"/>
          <w:lang w:val="de-AT" w:eastAsia="en-US"/>
        </w:rPr>
        <w:t xml:space="preserve">er Austausch unter Männern kann allerdings stärkend für die Beziehung sein, denn sie werden empathischer, kommunikativer und </w:t>
      </w:r>
      <w:r w:rsidR="00327EC4" w:rsidRPr="00A72AE8">
        <w:rPr>
          <w:rFonts w:asciiTheme="minorHAnsi" w:eastAsiaTheme="minorHAnsi" w:hAnsiTheme="minorHAnsi" w:cstheme="minorBidi"/>
          <w:color w:val="595959" w:themeColor="text1" w:themeTint="A6"/>
          <w:sz w:val="20"/>
          <w:lang w:val="de-AT" w:eastAsia="en-US"/>
        </w:rPr>
        <w:t>da</w:t>
      </w:r>
      <w:r w:rsidR="001B7F65" w:rsidRPr="00A72AE8">
        <w:rPr>
          <w:rFonts w:asciiTheme="minorHAnsi" w:eastAsiaTheme="minorHAnsi" w:hAnsiTheme="minorHAnsi" w:cstheme="minorBidi"/>
          <w:color w:val="595959" w:themeColor="text1" w:themeTint="A6"/>
          <w:sz w:val="20"/>
          <w:lang w:val="de-AT" w:eastAsia="en-US"/>
        </w:rPr>
        <w:t xml:space="preserve">mit </w:t>
      </w:r>
      <w:r w:rsidRPr="00A72AE8">
        <w:rPr>
          <w:rFonts w:asciiTheme="minorHAnsi" w:eastAsiaTheme="minorHAnsi" w:hAnsiTheme="minorHAnsi" w:cstheme="minorBidi"/>
          <w:color w:val="595959" w:themeColor="text1" w:themeTint="A6"/>
          <w:sz w:val="20"/>
          <w:lang w:val="de-AT" w:eastAsia="en-US"/>
        </w:rPr>
        <w:t xml:space="preserve">„beziehungstauglicher“. </w:t>
      </w:r>
    </w:p>
    <w:p w14:paraId="3C187B3C" w14:textId="77777777" w:rsidR="00A72AE8" w:rsidRDefault="00A72AE8" w:rsidP="00DF2805">
      <w:pPr>
        <w:pStyle w:val="Textkrper"/>
        <w:spacing w:line="240" w:lineRule="auto"/>
        <w:jc w:val="both"/>
        <w:rPr>
          <w:rFonts w:asciiTheme="minorHAnsi" w:eastAsiaTheme="minorHAnsi" w:hAnsiTheme="minorHAnsi" w:cstheme="minorBidi"/>
          <w:color w:val="595959" w:themeColor="text1" w:themeTint="A6"/>
          <w:sz w:val="20"/>
          <w:lang w:val="de-AT" w:eastAsia="en-US"/>
        </w:rPr>
      </w:pPr>
    </w:p>
    <w:p w14:paraId="2FAE1C84" w14:textId="66A8719C" w:rsidR="00AD442E" w:rsidRPr="00327EC4" w:rsidRDefault="009E6714" w:rsidP="00DF2805">
      <w:pPr>
        <w:pStyle w:val="Textkrper"/>
        <w:spacing w:line="240" w:lineRule="auto"/>
        <w:jc w:val="both"/>
        <w:rPr>
          <w:rFonts w:asciiTheme="minorHAnsi" w:eastAsiaTheme="minorHAnsi" w:hAnsiTheme="minorHAnsi" w:cstheme="minorBidi"/>
          <w:color w:val="000000" w:themeColor="text1"/>
          <w:sz w:val="19"/>
          <w:szCs w:val="19"/>
          <w:lang w:val="de-AT" w:eastAsia="en-US"/>
        </w:rPr>
      </w:pPr>
      <w:r w:rsidRPr="00A72AE8">
        <w:rPr>
          <w:rFonts w:asciiTheme="minorHAnsi" w:eastAsiaTheme="minorHAnsi" w:hAnsiTheme="minorHAnsi" w:cstheme="minorBidi"/>
          <w:color w:val="595959" w:themeColor="text1" w:themeTint="A6"/>
          <w:sz w:val="20"/>
          <w:lang w:val="de-AT" w:eastAsia="en-US"/>
        </w:rPr>
        <w:t>Selbstbewusste,</w:t>
      </w:r>
      <w:r w:rsidR="00484E64" w:rsidRPr="00A72AE8">
        <w:rPr>
          <w:rFonts w:asciiTheme="minorHAnsi" w:eastAsiaTheme="minorHAnsi" w:hAnsiTheme="minorHAnsi" w:cstheme="minorBidi"/>
          <w:color w:val="595959" w:themeColor="text1" w:themeTint="A6"/>
          <w:sz w:val="20"/>
          <w:lang w:val="de-AT" w:eastAsia="en-US"/>
        </w:rPr>
        <w:t xml:space="preserve"> innerlich unabhängige Menschen</w:t>
      </w:r>
      <w:r w:rsidRPr="00A72AE8">
        <w:rPr>
          <w:rFonts w:asciiTheme="minorHAnsi" w:eastAsiaTheme="minorHAnsi" w:hAnsiTheme="minorHAnsi" w:cstheme="minorBidi"/>
          <w:color w:val="595959" w:themeColor="text1" w:themeTint="A6"/>
          <w:sz w:val="20"/>
          <w:lang w:val="de-AT" w:eastAsia="en-US"/>
        </w:rPr>
        <w:t xml:space="preserve"> erhöhen nicht nur ihre Anziehungskraft auf den anderen, sondern</w:t>
      </w:r>
      <w:r w:rsidR="001B7F65" w:rsidRPr="00A72AE8">
        <w:rPr>
          <w:rFonts w:asciiTheme="minorHAnsi" w:eastAsiaTheme="minorHAnsi" w:hAnsiTheme="minorHAnsi" w:cstheme="minorBidi"/>
          <w:color w:val="595959" w:themeColor="text1" w:themeTint="A6"/>
          <w:sz w:val="20"/>
          <w:lang w:val="de-AT" w:eastAsia="en-US"/>
        </w:rPr>
        <w:t xml:space="preserve"> können auch freier lieben. „Mein wichtigstes Männerfreunde-Hobby ist das gemeinsame Musikmachen in einer Band“, so Richard Schneebauer.  „J</w:t>
      </w:r>
      <w:r w:rsidRPr="00A72AE8">
        <w:rPr>
          <w:rFonts w:asciiTheme="minorHAnsi" w:eastAsiaTheme="minorHAnsi" w:hAnsiTheme="minorHAnsi" w:cstheme="minorBidi"/>
          <w:color w:val="595959" w:themeColor="text1" w:themeTint="A6"/>
          <w:sz w:val="20"/>
          <w:lang w:val="de-AT" w:eastAsia="en-US"/>
        </w:rPr>
        <w:t>edes Kapitel</w:t>
      </w:r>
      <w:r w:rsidR="001B7F65" w:rsidRPr="00A72AE8">
        <w:rPr>
          <w:rFonts w:asciiTheme="minorHAnsi" w:eastAsiaTheme="minorHAnsi" w:hAnsiTheme="minorHAnsi" w:cstheme="minorBidi"/>
          <w:color w:val="595959" w:themeColor="text1" w:themeTint="A6"/>
          <w:sz w:val="20"/>
          <w:lang w:val="de-AT" w:eastAsia="en-US"/>
        </w:rPr>
        <w:t xml:space="preserve"> in meinem Buch</w:t>
      </w:r>
      <w:r w:rsidRPr="00A72AE8">
        <w:rPr>
          <w:rFonts w:asciiTheme="minorHAnsi" w:eastAsiaTheme="minorHAnsi" w:hAnsiTheme="minorHAnsi" w:cstheme="minorBidi"/>
          <w:color w:val="595959" w:themeColor="text1" w:themeTint="A6"/>
          <w:sz w:val="20"/>
          <w:lang w:val="de-AT" w:eastAsia="en-US"/>
        </w:rPr>
        <w:t xml:space="preserve"> </w:t>
      </w:r>
      <w:r w:rsidR="001B7F65" w:rsidRPr="00A72AE8">
        <w:rPr>
          <w:rFonts w:asciiTheme="minorHAnsi" w:eastAsiaTheme="minorHAnsi" w:hAnsiTheme="minorHAnsi" w:cstheme="minorBidi"/>
          <w:color w:val="595959" w:themeColor="text1" w:themeTint="A6"/>
          <w:sz w:val="20"/>
          <w:lang w:val="de-AT" w:eastAsia="en-US"/>
        </w:rPr>
        <w:t>habe ich</w:t>
      </w:r>
      <w:r w:rsidRPr="00A72AE8">
        <w:rPr>
          <w:rFonts w:asciiTheme="minorHAnsi" w:eastAsiaTheme="minorHAnsi" w:hAnsiTheme="minorHAnsi" w:cstheme="minorBidi"/>
          <w:color w:val="595959" w:themeColor="text1" w:themeTint="A6"/>
          <w:sz w:val="20"/>
          <w:lang w:val="de-AT" w:eastAsia="en-US"/>
        </w:rPr>
        <w:t xml:space="preserve"> nach einem Song benannt, </w:t>
      </w:r>
      <w:r w:rsidR="001B7F65" w:rsidRPr="00A72AE8">
        <w:rPr>
          <w:rFonts w:asciiTheme="minorHAnsi" w:eastAsiaTheme="minorHAnsi" w:hAnsiTheme="minorHAnsi" w:cstheme="minorBidi"/>
          <w:color w:val="595959" w:themeColor="text1" w:themeTint="A6"/>
          <w:sz w:val="20"/>
          <w:lang w:val="de-AT" w:eastAsia="en-US"/>
        </w:rPr>
        <w:t xml:space="preserve">der mich besonders berührt hat. </w:t>
      </w:r>
      <w:r w:rsidRPr="00A72AE8">
        <w:rPr>
          <w:rFonts w:asciiTheme="minorHAnsi" w:eastAsiaTheme="minorHAnsi" w:hAnsiTheme="minorHAnsi" w:cstheme="minorBidi"/>
          <w:color w:val="595959" w:themeColor="text1" w:themeTint="A6"/>
          <w:sz w:val="20"/>
          <w:lang w:val="de-AT" w:eastAsia="en-US"/>
        </w:rPr>
        <w:t xml:space="preserve">Musik ist besonders geeignet, Gefühle in uns zu aktivieren. </w:t>
      </w:r>
      <w:r w:rsidR="00327EC4" w:rsidRPr="00A72AE8">
        <w:rPr>
          <w:rFonts w:asciiTheme="minorHAnsi" w:eastAsiaTheme="minorHAnsi" w:hAnsiTheme="minorHAnsi" w:cstheme="minorBidi"/>
          <w:color w:val="595959" w:themeColor="text1" w:themeTint="A6"/>
          <w:sz w:val="20"/>
          <w:lang w:val="de-AT" w:eastAsia="en-US"/>
        </w:rPr>
        <w:t>Ein echtes</w:t>
      </w:r>
      <w:r w:rsidR="00E448E5" w:rsidRPr="00A72AE8">
        <w:rPr>
          <w:rFonts w:asciiTheme="minorHAnsi" w:eastAsiaTheme="minorHAnsi" w:hAnsiTheme="minorHAnsi" w:cstheme="minorBidi"/>
          <w:color w:val="595959" w:themeColor="text1" w:themeTint="A6"/>
          <w:sz w:val="20"/>
          <w:lang w:val="de-AT" w:eastAsia="en-US"/>
        </w:rPr>
        <w:t>, wertschätzendes</w:t>
      </w:r>
      <w:r w:rsidR="00327EC4" w:rsidRPr="00A72AE8">
        <w:rPr>
          <w:rFonts w:asciiTheme="minorHAnsi" w:eastAsiaTheme="minorHAnsi" w:hAnsiTheme="minorHAnsi" w:cstheme="minorBidi"/>
          <w:color w:val="595959" w:themeColor="text1" w:themeTint="A6"/>
          <w:sz w:val="20"/>
          <w:lang w:val="de-AT" w:eastAsia="en-US"/>
        </w:rPr>
        <w:t xml:space="preserve"> Gespräch und Musik können uns Männer innerlich tief erreichen.“</w:t>
      </w:r>
    </w:p>
    <w:p w14:paraId="367080E8" w14:textId="77777777" w:rsidR="00EA1F2E" w:rsidRDefault="00EA1F2E" w:rsidP="000229A3">
      <w:pPr>
        <w:pStyle w:val="Default"/>
        <w:jc w:val="right"/>
        <w:rPr>
          <w:rFonts w:asciiTheme="minorHAnsi" w:hAnsiTheme="minorHAnsi" w:cstheme="minorBidi"/>
          <w:b/>
          <w:iCs/>
          <w:color w:val="1F4E79" w:themeColor="accent1" w:themeShade="80"/>
          <w:sz w:val="22"/>
          <w:szCs w:val="22"/>
        </w:rPr>
      </w:pPr>
    </w:p>
    <w:p w14:paraId="023BD803" w14:textId="17AD47D2" w:rsidR="00C53F1F" w:rsidRPr="00B84A8F" w:rsidRDefault="00C53F1F" w:rsidP="00C53F1F">
      <w:pPr>
        <w:pStyle w:val="KeinLeerraum"/>
        <w:jc w:val="both"/>
        <w:rPr>
          <w:rFonts w:cstheme="minorHAnsi"/>
          <w:color w:val="595959" w:themeColor="text1" w:themeTint="A6"/>
          <w:sz w:val="20"/>
          <w:szCs w:val="20"/>
        </w:rPr>
      </w:pPr>
      <w:r w:rsidRPr="00B84A8F">
        <w:rPr>
          <w:rFonts w:cstheme="minorHAnsi"/>
          <w:b/>
          <w:bCs/>
          <w:color w:val="595959" w:themeColor="text1" w:themeTint="A6"/>
          <w:sz w:val="20"/>
          <w:szCs w:val="20"/>
        </w:rPr>
        <w:t>Dr. Richard Schneebauer</w:t>
      </w:r>
      <w:r w:rsidRPr="00B84A8F">
        <w:rPr>
          <w:rFonts w:cstheme="minorHAnsi"/>
          <w:color w:val="595959" w:themeColor="text1" w:themeTint="A6"/>
          <w:sz w:val="20"/>
          <w:szCs w:val="20"/>
        </w:rPr>
        <w:t xml:space="preserve"> – „Der Männerkenner“ – ist Soziologe, seit 20 Jahren in der Männerberatung des Landes Oberösterreich tätig und begleite</w:t>
      </w:r>
      <w:r w:rsidR="000C7894" w:rsidRPr="00B84A8F">
        <w:rPr>
          <w:rFonts w:cstheme="minorHAnsi"/>
          <w:color w:val="595959" w:themeColor="text1" w:themeTint="A6"/>
          <w:sz w:val="20"/>
          <w:szCs w:val="20"/>
        </w:rPr>
        <w:t>t</w:t>
      </w:r>
      <w:r w:rsidRPr="00B84A8F">
        <w:rPr>
          <w:rFonts w:cstheme="minorHAnsi"/>
          <w:color w:val="595959" w:themeColor="text1" w:themeTint="A6"/>
          <w:sz w:val="20"/>
          <w:szCs w:val="20"/>
        </w:rPr>
        <w:t xml:space="preserve"> den Wunsch von Männern nach einem bewussten Umgang mit dem eigenen Leben.</w:t>
      </w:r>
    </w:p>
    <w:p w14:paraId="3EA5F8DD" w14:textId="0DE47828" w:rsidR="00C53F1F" w:rsidRPr="00B84A8F" w:rsidRDefault="00C53F1F" w:rsidP="00C53F1F">
      <w:pPr>
        <w:pStyle w:val="KeinLeerraum"/>
        <w:jc w:val="both"/>
        <w:rPr>
          <w:rFonts w:cstheme="minorHAnsi"/>
          <w:color w:val="595959" w:themeColor="text1" w:themeTint="A6"/>
          <w:sz w:val="20"/>
          <w:szCs w:val="20"/>
        </w:rPr>
      </w:pPr>
      <w:r w:rsidRPr="00B84A8F">
        <w:rPr>
          <w:rFonts w:cstheme="minorHAnsi"/>
          <w:color w:val="595959" w:themeColor="text1" w:themeTint="A6"/>
          <w:sz w:val="20"/>
          <w:szCs w:val="20"/>
        </w:rPr>
        <w:t>Als Trainer und Vortragsredner beschäftigt er sich mit den verschiedenen Rollen des Mannes, Beziehungsproblemen, Trennung, Scheidung, Sexualität, Aggression, Druck in der Arbeitswelt – mit allen Fragen, die Männer bewegen.</w:t>
      </w:r>
      <w:r w:rsidR="00156A0C">
        <w:rPr>
          <w:rFonts w:cstheme="minorHAnsi"/>
          <w:color w:val="595959" w:themeColor="text1" w:themeTint="A6"/>
          <w:sz w:val="20"/>
          <w:szCs w:val="20"/>
        </w:rPr>
        <w:t xml:space="preserve"> </w:t>
      </w:r>
      <w:r w:rsidRPr="00B84A8F">
        <w:rPr>
          <w:rFonts w:cstheme="minorHAnsi"/>
          <w:color w:val="595959" w:themeColor="text1" w:themeTint="A6"/>
          <w:sz w:val="20"/>
          <w:szCs w:val="20"/>
        </w:rPr>
        <w:t>Als Dozent trägt er zu seinem Schwerpunktthema Männerforschung an Hochschuleinrichtungen vor und hält Vorträge im deutschsprachigen Raum.</w:t>
      </w:r>
    </w:p>
    <w:p w14:paraId="727755E2" w14:textId="0049075D" w:rsidR="00310C64" w:rsidRPr="00B84A8F" w:rsidRDefault="00C53F1F" w:rsidP="00C53F1F">
      <w:pPr>
        <w:pStyle w:val="KeinLeerraum"/>
        <w:jc w:val="both"/>
        <w:rPr>
          <w:rFonts w:cstheme="minorHAnsi"/>
          <w:color w:val="595959" w:themeColor="text1" w:themeTint="A6"/>
          <w:sz w:val="20"/>
          <w:szCs w:val="20"/>
        </w:rPr>
      </w:pPr>
      <w:r w:rsidRPr="00B84A8F">
        <w:rPr>
          <w:rFonts w:cstheme="minorHAnsi"/>
          <w:color w:val="595959" w:themeColor="text1" w:themeTint="A6"/>
          <w:sz w:val="20"/>
          <w:szCs w:val="20"/>
        </w:rPr>
        <w:t>Er berät Unternehmen in Geschlechterfragen und unterstützt in seinen Seminaren, das Bewusstsein der Männer über sich selbst zu erhöhen. Auch in seinen Büchern möchte er einen Beitrag leisten zu einem klaren, starken Männerbild und der Frage, wie eine ausgeglichene Beziehung zwischen Mann und Frau gelingen kann.</w:t>
      </w:r>
    </w:p>
    <w:p w14:paraId="4B22A370" w14:textId="200B90F4" w:rsidR="00A3709B" w:rsidRPr="00B84A8F" w:rsidRDefault="00493F1A" w:rsidP="00C53F1F">
      <w:pPr>
        <w:pStyle w:val="KeinLeerraum"/>
        <w:jc w:val="both"/>
        <w:rPr>
          <w:b/>
          <w:noProof/>
          <w:color w:val="595959" w:themeColor="text1" w:themeTint="A6"/>
          <w:sz w:val="20"/>
          <w:szCs w:val="20"/>
          <w:lang w:eastAsia="de-AT"/>
        </w:rPr>
      </w:pPr>
      <w:r w:rsidRPr="00B84A8F">
        <w:rPr>
          <w:b/>
          <w:noProof/>
          <w:color w:val="595959" w:themeColor="text1" w:themeTint="A6"/>
          <w:sz w:val="20"/>
          <w:szCs w:val="20"/>
          <w:lang w:eastAsia="de-AT"/>
        </w:rPr>
        <w:t>Der</w:t>
      </w:r>
      <w:r w:rsidR="00175897" w:rsidRPr="00B84A8F">
        <w:rPr>
          <w:b/>
          <w:noProof/>
          <w:color w:val="595959" w:themeColor="text1" w:themeTint="A6"/>
          <w:sz w:val="20"/>
          <w:szCs w:val="20"/>
          <w:lang w:eastAsia="de-AT"/>
        </w:rPr>
        <w:t xml:space="preserve"> Autor </w:t>
      </w:r>
      <w:r w:rsidR="00A75479" w:rsidRPr="00B84A8F">
        <w:rPr>
          <w:b/>
          <w:noProof/>
          <w:color w:val="595959" w:themeColor="text1" w:themeTint="A6"/>
          <w:sz w:val="20"/>
          <w:szCs w:val="20"/>
          <w:lang w:eastAsia="de-AT"/>
        </w:rPr>
        <w:t>steht</w:t>
      </w:r>
      <w:r w:rsidR="00D76B14" w:rsidRPr="00B84A8F">
        <w:rPr>
          <w:b/>
          <w:noProof/>
          <w:color w:val="595959" w:themeColor="text1" w:themeTint="A6"/>
          <w:sz w:val="20"/>
          <w:szCs w:val="20"/>
          <w:lang w:eastAsia="de-AT"/>
        </w:rPr>
        <w:t xml:space="preserve"> für Interviews</w:t>
      </w:r>
      <w:r w:rsidR="00E751A2" w:rsidRPr="00B84A8F">
        <w:rPr>
          <w:b/>
          <w:noProof/>
          <w:color w:val="595959" w:themeColor="text1" w:themeTint="A6"/>
          <w:sz w:val="20"/>
          <w:szCs w:val="20"/>
          <w:lang w:eastAsia="de-AT"/>
        </w:rPr>
        <w:t>, Gastbeiträge</w:t>
      </w:r>
      <w:r w:rsidR="008A6DF8">
        <w:rPr>
          <w:b/>
          <w:noProof/>
          <w:color w:val="595959" w:themeColor="text1" w:themeTint="A6"/>
          <w:sz w:val="20"/>
          <w:szCs w:val="20"/>
          <w:lang w:eastAsia="de-AT"/>
        </w:rPr>
        <w:t xml:space="preserve">, </w:t>
      </w:r>
      <w:r w:rsidR="00D76B14" w:rsidRPr="00B84A8F">
        <w:rPr>
          <w:b/>
          <w:noProof/>
          <w:color w:val="595959" w:themeColor="text1" w:themeTint="A6"/>
          <w:sz w:val="20"/>
          <w:szCs w:val="20"/>
          <w:lang w:eastAsia="de-AT"/>
        </w:rPr>
        <w:t xml:space="preserve">Medientermine </w:t>
      </w:r>
      <w:r w:rsidR="008A6DF8">
        <w:rPr>
          <w:b/>
          <w:noProof/>
          <w:color w:val="595959" w:themeColor="text1" w:themeTint="A6"/>
          <w:sz w:val="20"/>
          <w:szCs w:val="20"/>
          <w:lang w:eastAsia="de-AT"/>
        </w:rPr>
        <w:t xml:space="preserve">und Veranstaltungen </w:t>
      </w:r>
      <w:bookmarkStart w:id="0" w:name="_GoBack"/>
      <w:bookmarkEnd w:id="0"/>
      <w:r w:rsidR="00D76B14" w:rsidRPr="00B84A8F">
        <w:rPr>
          <w:b/>
          <w:noProof/>
          <w:color w:val="595959" w:themeColor="text1" w:themeTint="A6"/>
          <w:sz w:val="20"/>
          <w:szCs w:val="20"/>
          <w:lang w:eastAsia="de-AT"/>
        </w:rPr>
        <w:t>zur Verfügung.</w:t>
      </w:r>
    </w:p>
    <w:p w14:paraId="41CB70CB" w14:textId="77777777" w:rsidR="00C53F1F" w:rsidRPr="00156A0C" w:rsidRDefault="00C53F1F" w:rsidP="00C53F1F">
      <w:pPr>
        <w:pStyle w:val="KeinLeerraum"/>
        <w:jc w:val="both"/>
        <w:rPr>
          <w:b/>
          <w:noProof/>
          <w:color w:val="595959" w:themeColor="text1" w:themeTint="A6"/>
          <w:sz w:val="20"/>
          <w:szCs w:val="20"/>
          <w:lang w:eastAsia="de-AT"/>
        </w:rPr>
      </w:pPr>
    </w:p>
    <w:p w14:paraId="095A38FD" w14:textId="77777777" w:rsidR="00B84A8F" w:rsidRPr="00425928" w:rsidRDefault="00B84A8F" w:rsidP="00B84A8F">
      <w:pPr>
        <w:pStyle w:val="Default"/>
        <w:rPr>
          <w:rFonts w:asciiTheme="minorHAnsi" w:hAnsiTheme="minorHAnsi" w:cstheme="minorBidi"/>
          <w:b/>
          <w:iCs/>
          <w:color w:val="1F4E79" w:themeColor="accent1" w:themeShade="80"/>
          <w:sz w:val="20"/>
          <w:szCs w:val="20"/>
        </w:rPr>
      </w:pPr>
      <w:r w:rsidRPr="00425928">
        <w:rPr>
          <w:rFonts w:asciiTheme="minorHAnsi" w:hAnsiTheme="minorHAnsi" w:cstheme="minorBidi"/>
          <w:b/>
          <w:iCs/>
          <w:color w:val="1F4E79" w:themeColor="accent1" w:themeShade="80"/>
          <w:sz w:val="20"/>
          <w:szCs w:val="20"/>
        </w:rPr>
        <w:t>Männerabend</w:t>
      </w:r>
    </w:p>
    <w:p w14:paraId="6548F695" w14:textId="77777777" w:rsidR="00B84A8F" w:rsidRPr="00425928" w:rsidRDefault="00B84A8F" w:rsidP="00B84A8F">
      <w:pPr>
        <w:pStyle w:val="Default"/>
        <w:rPr>
          <w:rFonts w:asciiTheme="minorHAnsi" w:hAnsiTheme="minorHAnsi" w:cstheme="minorBidi"/>
          <w:iCs/>
          <w:color w:val="1F4E79" w:themeColor="accent1" w:themeShade="80"/>
          <w:sz w:val="20"/>
          <w:szCs w:val="20"/>
        </w:rPr>
      </w:pPr>
      <w:r w:rsidRPr="00425928">
        <w:rPr>
          <w:rFonts w:asciiTheme="minorHAnsi" w:hAnsiTheme="minorHAnsi" w:cstheme="minorBidi"/>
          <w:iCs/>
          <w:color w:val="1F4E79" w:themeColor="accent1" w:themeShade="80"/>
          <w:sz w:val="20"/>
          <w:szCs w:val="20"/>
        </w:rPr>
        <w:t>Warum Männer einen Mann zum Reden brauchen (und was Frauen darüber wissen sollten)</w:t>
      </w:r>
    </w:p>
    <w:p w14:paraId="3B28A691" w14:textId="77777777" w:rsidR="00B84A8F" w:rsidRPr="00425928" w:rsidRDefault="00B84A8F" w:rsidP="00B84A8F">
      <w:pPr>
        <w:pStyle w:val="Default"/>
        <w:rPr>
          <w:rFonts w:asciiTheme="minorHAnsi" w:hAnsiTheme="minorHAnsi" w:cstheme="minorBidi"/>
          <w:iCs/>
          <w:color w:val="1F4E79" w:themeColor="accent1" w:themeShade="80"/>
          <w:sz w:val="20"/>
          <w:szCs w:val="20"/>
        </w:rPr>
      </w:pPr>
      <w:r w:rsidRPr="00425928">
        <w:rPr>
          <w:rFonts w:asciiTheme="minorHAnsi" w:hAnsiTheme="minorHAnsi" w:cstheme="minorBidi"/>
          <w:iCs/>
          <w:color w:val="1F4E79" w:themeColor="accent1" w:themeShade="80"/>
          <w:sz w:val="20"/>
          <w:szCs w:val="20"/>
        </w:rPr>
        <w:t>Richard Schneebauer</w:t>
      </w:r>
    </w:p>
    <w:p w14:paraId="3B8CEF6D" w14:textId="6A39904E" w:rsidR="00B84A8F" w:rsidRPr="00425928" w:rsidRDefault="00156A0C" w:rsidP="00B84A8F">
      <w:pPr>
        <w:pStyle w:val="Default"/>
        <w:rPr>
          <w:rFonts w:asciiTheme="minorHAnsi" w:hAnsiTheme="minorHAnsi" w:cstheme="minorBidi"/>
          <w:iCs/>
          <w:color w:val="1F4E79" w:themeColor="accent1" w:themeShade="80"/>
          <w:sz w:val="20"/>
          <w:szCs w:val="20"/>
        </w:rPr>
      </w:pPr>
      <w:r w:rsidRPr="00425928">
        <w:rPr>
          <w:rFonts w:asciiTheme="minorHAnsi" w:hAnsiTheme="minorHAnsi" w:cstheme="minorBidi"/>
          <w:iCs/>
          <w:color w:val="1F4E79" w:themeColor="accent1" w:themeShade="80"/>
          <w:sz w:val="20"/>
          <w:szCs w:val="20"/>
        </w:rPr>
        <w:t>Taschenbuch</w:t>
      </w:r>
      <w:r w:rsidR="00B84A8F" w:rsidRPr="00425928">
        <w:rPr>
          <w:rFonts w:asciiTheme="minorHAnsi" w:hAnsiTheme="minorHAnsi" w:cstheme="minorBidi"/>
          <w:iCs/>
          <w:color w:val="1F4E79" w:themeColor="accent1" w:themeShade="80"/>
          <w:sz w:val="20"/>
          <w:szCs w:val="20"/>
        </w:rPr>
        <w:t>, 220</w:t>
      </w:r>
      <w:r w:rsidRPr="00425928">
        <w:rPr>
          <w:rFonts w:asciiTheme="minorHAnsi" w:hAnsiTheme="minorHAnsi" w:cstheme="minorBidi"/>
          <w:iCs/>
          <w:color w:val="1F4E79" w:themeColor="accent1" w:themeShade="80"/>
          <w:sz w:val="20"/>
          <w:szCs w:val="20"/>
        </w:rPr>
        <w:t xml:space="preserve"> S.</w:t>
      </w:r>
      <w:r w:rsidR="00B84A8F" w:rsidRPr="00425928">
        <w:rPr>
          <w:rFonts w:asciiTheme="minorHAnsi" w:hAnsiTheme="minorHAnsi" w:cstheme="minorBidi"/>
          <w:iCs/>
          <w:color w:val="1F4E79" w:themeColor="accent1" w:themeShade="80"/>
          <w:sz w:val="20"/>
          <w:szCs w:val="20"/>
        </w:rPr>
        <w:t>, 12,95</w:t>
      </w:r>
      <w:r w:rsidRPr="00425928">
        <w:rPr>
          <w:rFonts w:asciiTheme="minorHAnsi" w:hAnsiTheme="minorHAnsi" w:cstheme="minorBidi"/>
          <w:iCs/>
          <w:color w:val="1F4E79" w:themeColor="accent1" w:themeShade="80"/>
          <w:sz w:val="20"/>
          <w:szCs w:val="20"/>
        </w:rPr>
        <w:t xml:space="preserve"> Euro, </w:t>
      </w:r>
      <w:r w:rsidR="00B84A8F" w:rsidRPr="00425928">
        <w:rPr>
          <w:rFonts w:asciiTheme="minorHAnsi" w:hAnsiTheme="minorHAnsi" w:cstheme="minorBidi"/>
          <w:iCs/>
          <w:color w:val="1F4E79" w:themeColor="accent1" w:themeShade="80"/>
          <w:sz w:val="20"/>
          <w:szCs w:val="20"/>
        </w:rPr>
        <w:t xml:space="preserve">ISBN 978-3-99060-160-0 </w:t>
      </w:r>
    </w:p>
    <w:p w14:paraId="28CA0429" w14:textId="77777777" w:rsidR="00B84A8F" w:rsidRPr="00425928" w:rsidRDefault="00B84A8F" w:rsidP="00B84A8F">
      <w:pPr>
        <w:pStyle w:val="Bibliografie"/>
        <w:spacing w:line="240" w:lineRule="auto"/>
        <w:ind w:left="0"/>
        <w:rPr>
          <w:rFonts w:asciiTheme="minorHAnsi" w:hAnsiTheme="minorHAnsi"/>
          <w:b/>
          <w:iCs/>
          <w:color w:val="1F4E79" w:themeColor="accent1" w:themeShade="80"/>
          <w:szCs w:val="20"/>
        </w:rPr>
      </w:pPr>
      <w:r w:rsidRPr="00425928">
        <w:rPr>
          <w:rFonts w:asciiTheme="minorHAnsi" w:hAnsiTheme="minorHAnsi"/>
          <w:b/>
          <w:iCs/>
          <w:color w:val="1F4E79" w:themeColor="accent1" w:themeShade="80"/>
          <w:szCs w:val="20"/>
        </w:rPr>
        <w:t>Erscheint am 17.3.2020</w:t>
      </w:r>
    </w:p>
    <w:p w14:paraId="137A798C" w14:textId="5136C054" w:rsidR="00B84A8F" w:rsidRPr="00425928" w:rsidRDefault="00222E3B" w:rsidP="00A3709B">
      <w:pPr>
        <w:rPr>
          <w:b/>
          <w:color w:val="1F4E79" w:themeColor="accent1" w:themeShade="80"/>
          <w:sz w:val="20"/>
          <w:szCs w:val="20"/>
        </w:rPr>
      </w:pPr>
      <w:r w:rsidRPr="00425928">
        <w:rPr>
          <w:b/>
          <w:noProof/>
          <w:color w:val="1F4E79" w:themeColor="accent1" w:themeShade="80"/>
          <w:sz w:val="20"/>
          <w:szCs w:val="20"/>
          <w:lang w:eastAsia="de-AT"/>
        </w:rPr>
        <w:t>P</w:t>
      </w:r>
      <w:r w:rsidR="00B84A8F" w:rsidRPr="00425928">
        <w:rPr>
          <w:b/>
          <w:noProof/>
          <w:color w:val="1F4E79" w:themeColor="accent1" w:themeShade="80"/>
          <w:sz w:val="20"/>
          <w:szCs w:val="20"/>
          <w:lang w:eastAsia="de-AT"/>
        </w:rPr>
        <w:t xml:space="preserve">ressematerial </w:t>
      </w:r>
      <w:hyperlink r:id="rId11" w:history="1">
        <w:r w:rsidR="00A72AE8" w:rsidRPr="00425928">
          <w:rPr>
            <w:rStyle w:val="Hyperlink"/>
            <w:color w:val="1F4E79" w:themeColor="accent1" w:themeShade="80"/>
            <w:sz w:val="14"/>
            <w:szCs w:val="14"/>
          </w:rPr>
          <w:t>https://www.goldegg-verlag.com/titel/maennerabend/</w:t>
        </w:r>
      </w:hyperlink>
    </w:p>
    <w:p w14:paraId="640CA90D" w14:textId="27958A2C" w:rsidR="00DA4EB6" w:rsidRPr="00425928" w:rsidRDefault="00C7595F" w:rsidP="00A3709B">
      <w:pPr>
        <w:rPr>
          <w:color w:val="1F4E79" w:themeColor="accent1" w:themeShade="80"/>
          <w:sz w:val="20"/>
          <w:szCs w:val="20"/>
        </w:rPr>
      </w:pPr>
      <w:r w:rsidRPr="00425928">
        <w:rPr>
          <w:b/>
          <w:color w:val="1F4E79" w:themeColor="accent1" w:themeShade="80"/>
          <w:sz w:val="20"/>
          <w:szCs w:val="20"/>
        </w:rPr>
        <w:t>Presserückfragen, Rezensionsexemplare</w:t>
      </w:r>
      <w:r w:rsidR="00B84A8F" w:rsidRPr="00425928">
        <w:rPr>
          <w:rFonts w:cs="Calibri"/>
          <w:color w:val="1F4E79" w:themeColor="accent1" w:themeShade="80"/>
          <w:sz w:val="20"/>
          <w:szCs w:val="20"/>
        </w:rPr>
        <w:t xml:space="preserve"> </w:t>
      </w:r>
      <w:r w:rsidR="00952063" w:rsidRPr="00425928">
        <w:rPr>
          <w:rFonts w:cs="Calibri"/>
          <w:color w:val="1F4E79" w:themeColor="accent1" w:themeShade="80"/>
          <w:sz w:val="20"/>
          <w:szCs w:val="20"/>
        </w:rPr>
        <w:br/>
        <w:t xml:space="preserve">Mag. </w:t>
      </w:r>
      <w:r w:rsidR="00A3709B" w:rsidRPr="00425928">
        <w:rPr>
          <w:rFonts w:cs="Calibri"/>
          <w:color w:val="1F4E79" w:themeColor="accent1" w:themeShade="80"/>
          <w:sz w:val="20"/>
          <w:szCs w:val="20"/>
        </w:rPr>
        <w:t>Maria Schlager-Krüger</w:t>
      </w:r>
      <w:r w:rsidR="00952063" w:rsidRPr="00425928">
        <w:rPr>
          <w:rFonts w:cs="Calibri"/>
          <w:color w:val="1F4E79" w:themeColor="accent1" w:themeShade="80"/>
          <w:sz w:val="20"/>
          <w:szCs w:val="20"/>
        </w:rPr>
        <w:t xml:space="preserve"> </w:t>
      </w:r>
      <w:r w:rsidR="00952063" w:rsidRPr="00425928">
        <w:rPr>
          <w:rFonts w:cs="Calibri"/>
          <w:color w:val="1F4E79" w:themeColor="accent1" w:themeShade="80"/>
          <w:sz w:val="20"/>
          <w:szCs w:val="20"/>
        </w:rPr>
        <w:br/>
        <w:t>Goldegg Verlag GmbH</w:t>
      </w:r>
      <w:r w:rsidRPr="00425928">
        <w:rPr>
          <w:rFonts w:cs="Calibri"/>
          <w:color w:val="1F4E79" w:themeColor="accent1" w:themeShade="80"/>
          <w:sz w:val="20"/>
          <w:szCs w:val="20"/>
        </w:rPr>
        <w:br/>
      </w:r>
      <w:r w:rsidR="00B909BC" w:rsidRPr="00425928">
        <w:rPr>
          <w:rFonts w:cs="Calibri"/>
          <w:color w:val="1F4E79" w:themeColor="accent1" w:themeShade="80"/>
          <w:sz w:val="20"/>
          <w:szCs w:val="20"/>
        </w:rPr>
        <w:t>Mommsengasse 4 | A-1040 Wien</w:t>
      </w:r>
      <w:r w:rsidR="00B909BC" w:rsidRPr="00425928">
        <w:rPr>
          <w:rFonts w:cs="Calibri"/>
          <w:color w:val="1F4E79" w:themeColor="accent1" w:themeShade="80"/>
          <w:sz w:val="20"/>
          <w:szCs w:val="20"/>
        </w:rPr>
        <w:br/>
        <w:t>Friedrichstraße 191 | D-10117 Berlin</w:t>
      </w:r>
      <w:r w:rsidRPr="00425928">
        <w:rPr>
          <w:rFonts w:cs="Calibri"/>
          <w:color w:val="1F4E79" w:themeColor="accent1" w:themeShade="80"/>
          <w:sz w:val="20"/>
          <w:szCs w:val="20"/>
        </w:rPr>
        <w:br/>
        <w:t>Tel. +43 1 505 43 76-</w:t>
      </w:r>
      <w:r w:rsidR="00A3709B" w:rsidRPr="00425928">
        <w:rPr>
          <w:rFonts w:cs="Calibri"/>
          <w:color w:val="1F4E79" w:themeColor="accent1" w:themeShade="80"/>
          <w:sz w:val="20"/>
          <w:szCs w:val="20"/>
        </w:rPr>
        <w:t>46</w:t>
      </w:r>
      <w:r w:rsidR="00605BB3" w:rsidRPr="00425928">
        <w:rPr>
          <w:rFonts w:cs="Calibri"/>
          <w:color w:val="1F4E79" w:themeColor="accent1" w:themeShade="80"/>
          <w:sz w:val="20"/>
          <w:szCs w:val="20"/>
        </w:rPr>
        <w:t xml:space="preserve"> Mobil +43</w:t>
      </w:r>
      <w:r w:rsidR="00A3709B" w:rsidRPr="00425928">
        <w:rPr>
          <w:rFonts w:cs="Calibri"/>
          <w:color w:val="1F4E79" w:themeColor="accent1" w:themeShade="80"/>
          <w:sz w:val="20"/>
          <w:szCs w:val="20"/>
        </w:rPr>
        <w:t xml:space="preserve"> 699 14404446</w:t>
      </w:r>
      <w:r w:rsidRPr="00425928">
        <w:rPr>
          <w:rFonts w:cs="Calibri"/>
          <w:color w:val="1F4E79" w:themeColor="accent1" w:themeShade="80"/>
          <w:sz w:val="20"/>
          <w:szCs w:val="20"/>
        </w:rPr>
        <w:br/>
      </w:r>
      <w:hyperlink r:id="rId12" w:history="1">
        <w:r w:rsidR="00A3709B" w:rsidRPr="00425928">
          <w:rPr>
            <w:rStyle w:val="Hyperlink"/>
            <w:color w:val="1F4E79" w:themeColor="accent1" w:themeShade="80"/>
            <w:sz w:val="20"/>
            <w:szCs w:val="20"/>
          </w:rPr>
          <w:t>maria.schlager</w:t>
        </w:r>
        <w:r w:rsidRPr="00425928">
          <w:rPr>
            <w:rStyle w:val="Hyperlink"/>
            <w:color w:val="1F4E79" w:themeColor="accent1" w:themeShade="80"/>
            <w:sz w:val="20"/>
            <w:szCs w:val="20"/>
          </w:rPr>
          <w:t>@goldegg-verlag.com</w:t>
        </w:r>
      </w:hyperlink>
      <w:r w:rsidRPr="00425928">
        <w:rPr>
          <w:rFonts w:cs="Calibri"/>
          <w:color w:val="1F4E79" w:themeColor="accent1" w:themeShade="80"/>
          <w:sz w:val="20"/>
          <w:szCs w:val="20"/>
        </w:rPr>
        <w:br/>
      </w:r>
      <w:hyperlink r:id="rId13" w:history="1">
        <w:r w:rsidRPr="00425928">
          <w:rPr>
            <w:rStyle w:val="Hyperlink"/>
            <w:rFonts w:cs="Calibri"/>
            <w:color w:val="1F4E79" w:themeColor="accent1" w:themeShade="80"/>
            <w:sz w:val="20"/>
            <w:szCs w:val="20"/>
          </w:rPr>
          <w:t>www.goldegg-verlag.com</w:t>
        </w:r>
      </w:hyperlink>
    </w:p>
    <w:sectPr w:rsidR="00DA4EB6" w:rsidRPr="00425928" w:rsidSect="00D05F77">
      <w:type w:val="continuous"/>
      <w:pgSz w:w="11906" w:h="16838"/>
      <w:pgMar w:top="720" w:right="720" w:bottom="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E329" w14:textId="77777777" w:rsidR="003C1162" w:rsidRDefault="003C1162">
      <w:pPr>
        <w:spacing w:after="0" w:line="240" w:lineRule="auto"/>
      </w:pPr>
      <w:r>
        <w:separator/>
      </w:r>
    </w:p>
  </w:endnote>
  <w:endnote w:type="continuationSeparator" w:id="0">
    <w:p w14:paraId="53821350" w14:textId="77777777" w:rsidR="003C1162" w:rsidRDefault="003C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haparral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BDB0" w14:textId="77777777" w:rsidR="003C1162" w:rsidRDefault="003C1162">
      <w:pPr>
        <w:spacing w:after="0" w:line="240" w:lineRule="auto"/>
      </w:pPr>
      <w:r>
        <w:separator/>
      </w:r>
    </w:p>
  </w:footnote>
  <w:footnote w:type="continuationSeparator" w:id="0">
    <w:p w14:paraId="6452FE47" w14:textId="77777777" w:rsidR="003C1162" w:rsidRDefault="003C1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F"/>
    <w:rsid w:val="00012556"/>
    <w:rsid w:val="000151CF"/>
    <w:rsid w:val="00020C65"/>
    <w:rsid w:val="000229A3"/>
    <w:rsid w:val="000243E8"/>
    <w:rsid w:val="0003116D"/>
    <w:rsid w:val="0003184C"/>
    <w:rsid w:val="000365AD"/>
    <w:rsid w:val="00041D93"/>
    <w:rsid w:val="00041DD5"/>
    <w:rsid w:val="000519A6"/>
    <w:rsid w:val="00057D44"/>
    <w:rsid w:val="0006395E"/>
    <w:rsid w:val="000657DF"/>
    <w:rsid w:val="000701F5"/>
    <w:rsid w:val="000867D0"/>
    <w:rsid w:val="00090F46"/>
    <w:rsid w:val="0009319F"/>
    <w:rsid w:val="000A5C44"/>
    <w:rsid w:val="000B7E92"/>
    <w:rsid w:val="000C0D99"/>
    <w:rsid w:val="000C347B"/>
    <w:rsid w:val="000C7894"/>
    <w:rsid w:val="000D3D8E"/>
    <w:rsid w:val="000E0388"/>
    <w:rsid w:val="00103310"/>
    <w:rsid w:val="00103BBD"/>
    <w:rsid w:val="00104872"/>
    <w:rsid w:val="001226DB"/>
    <w:rsid w:val="00126E22"/>
    <w:rsid w:val="00131D89"/>
    <w:rsid w:val="00134CCC"/>
    <w:rsid w:val="00140152"/>
    <w:rsid w:val="00140DB7"/>
    <w:rsid w:val="00145BEC"/>
    <w:rsid w:val="00152655"/>
    <w:rsid w:val="00156A0C"/>
    <w:rsid w:val="00162C22"/>
    <w:rsid w:val="00165BB6"/>
    <w:rsid w:val="00165C07"/>
    <w:rsid w:val="00175897"/>
    <w:rsid w:val="00193CB1"/>
    <w:rsid w:val="001B7F65"/>
    <w:rsid w:val="001D1E5B"/>
    <w:rsid w:val="001D2FC8"/>
    <w:rsid w:val="001D535D"/>
    <w:rsid w:val="001D568C"/>
    <w:rsid w:val="001D5E53"/>
    <w:rsid w:val="001E6E5E"/>
    <w:rsid w:val="001F1CE6"/>
    <w:rsid w:val="002011CA"/>
    <w:rsid w:val="002133D1"/>
    <w:rsid w:val="00220F98"/>
    <w:rsid w:val="002224BE"/>
    <w:rsid w:val="00222E3B"/>
    <w:rsid w:val="002253AA"/>
    <w:rsid w:val="00226BC3"/>
    <w:rsid w:val="002303C0"/>
    <w:rsid w:val="00236A77"/>
    <w:rsid w:val="00257B7D"/>
    <w:rsid w:val="00267AD5"/>
    <w:rsid w:val="0027535E"/>
    <w:rsid w:val="00280403"/>
    <w:rsid w:val="002858AF"/>
    <w:rsid w:val="00294213"/>
    <w:rsid w:val="002A34DE"/>
    <w:rsid w:val="002C1A38"/>
    <w:rsid w:val="002C40CB"/>
    <w:rsid w:val="002D219F"/>
    <w:rsid w:val="002E12E0"/>
    <w:rsid w:val="002E6FF8"/>
    <w:rsid w:val="002F008B"/>
    <w:rsid w:val="002F1B0C"/>
    <w:rsid w:val="002F3C11"/>
    <w:rsid w:val="002F4111"/>
    <w:rsid w:val="002F46B2"/>
    <w:rsid w:val="002F5724"/>
    <w:rsid w:val="002F7CA7"/>
    <w:rsid w:val="00300A8E"/>
    <w:rsid w:val="00300E3D"/>
    <w:rsid w:val="00306CCF"/>
    <w:rsid w:val="003105E9"/>
    <w:rsid w:val="00310C64"/>
    <w:rsid w:val="00316645"/>
    <w:rsid w:val="00317B03"/>
    <w:rsid w:val="00317EF5"/>
    <w:rsid w:val="0032120E"/>
    <w:rsid w:val="00327EC4"/>
    <w:rsid w:val="00336019"/>
    <w:rsid w:val="00336F5B"/>
    <w:rsid w:val="0034033A"/>
    <w:rsid w:val="003461C9"/>
    <w:rsid w:val="00347E34"/>
    <w:rsid w:val="00352363"/>
    <w:rsid w:val="00361479"/>
    <w:rsid w:val="00361D16"/>
    <w:rsid w:val="003632BB"/>
    <w:rsid w:val="00370409"/>
    <w:rsid w:val="003971CC"/>
    <w:rsid w:val="003A385C"/>
    <w:rsid w:val="003A42D8"/>
    <w:rsid w:val="003B0F56"/>
    <w:rsid w:val="003B5F21"/>
    <w:rsid w:val="003B692D"/>
    <w:rsid w:val="003C1162"/>
    <w:rsid w:val="003C24CE"/>
    <w:rsid w:val="003E6655"/>
    <w:rsid w:val="0041363F"/>
    <w:rsid w:val="00423AFA"/>
    <w:rsid w:val="00425928"/>
    <w:rsid w:val="004327AE"/>
    <w:rsid w:val="00446DC0"/>
    <w:rsid w:val="00452A7C"/>
    <w:rsid w:val="00455DB9"/>
    <w:rsid w:val="00457F3A"/>
    <w:rsid w:val="00467AFA"/>
    <w:rsid w:val="0048167B"/>
    <w:rsid w:val="00484E64"/>
    <w:rsid w:val="00485747"/>
    <w:rsid w:val="0048794B"/>
    <w:rsid w:val="00491663"/>
    <w:rsid w:val="00493F1A"/>
    <w:rsid w:val="004A07DF"/>
    <w:rsid w:val="004A3779"/>
    <w:rsid w:val="004A5D56"/>
    <w:rsid w:val="004B0F12"/>
    <w:rsid w:val="004C5275"/>
    <w:rsid w:val="004D28AE"/>
    <w:rsid w:val="004D5A56"/>
    <w:rsid w:val="004D7740"/>
    <w:rsid w:val="004D7F15"/>
    <w:rsid w:val="004E0FBE"/>
    <w:rsid w:val="004E244A"/>
    <w:rsid w:val="00501D3D"/>
    <w:rsid w:val="00514D93"/>
    <w:rsid w:val="00515F0A"/>
    <w:rsid w:val="00517949"/>
    <w:rsid w:val="005179F6"/>
    <w:rsid w:val="0052099A"/>
    <w:rsid w:val="00522DE0"/>
    <w:rsid w:val="0052678D"/>
    <w:rsid w:val="00532176"/>
    <w:rsid w:val="0054418C"/>
    <w:rsid w:val="005470C7"/>
    <w:rsid w:val="00553CCA"/>
    <w:rsid w:val="0057452B"/>
    <w:rsid w:val="005766E2"/>
    <w:rsid w:val="00576CA5"/>
    <w:rsid w:val="00587EA1"/>
    <w:rsid w:val="00587EBA"/>
    <w:rsid w:val="00591C35"/>
    <w:rsid w:val="00593AC4"/>
    <w:rsid w:val="00596984"/>
    <w:rsid w:val="00597149"/>
    <w:rsid w:val="005977C9"/>
    <w:rsid w:val="005C75C2"/>
    <w:rsid w:val="005D1F4B"/>
    <w:rsid w:val="005E19F8"/>
    <w:rsid w:val="005E61FD"/>
    <w:rsid w:val="00601491"/>
    <w:rsid w:val="00605BB3"/>
    <w:rsid w:val="00607C96"/>
    <w:rsid w:val="00617BC6"/>
    <w:rsid w:val="0062162D"/>
    <w:rsid w:val="00622463"/>
    <w:rsid w:val="00624484"/>
    <w:rsid w:val="006273A6"/>
    <w:rsid w:val="0063360D"/>
    <w:rsid w:val="00635264"/>
    <w:rsid w:val="0064254F"/>
    <w:rsid w:val="00661C39"/>
    <w:rsid w:val="00661CF9"/>
    <w:rsid w:val="006642B4"/>
    <w:rsid w:val="00666D07"/>
    <w:rsid w:val="0066792C"/>
    <w:rsid w:val="0067192C"/>
    <w:rsid w:val="00684610"/>
    <w:rsid w:val="00686E55"/>
    <w:rsid w:val="006A36C3"/>
    <w:rsid w:val="006B170D"/>
    <w:rsid w:val="006B57BA"/>
    <w:rsid w:val="006B5C4C"/>
    <w:rsid w:val="006C573D"/>
    <w:rsid w:val="006D0E4F"/>
    <w:rsid w:val="006D2033"/>
    <w:rsid w:val="006D3E7A"/>
    <w:rsid w:val="006D66B1"/>
    <w:rsid w:val="006F37C7"/>
    <w:rsid w:val="006F3A0F"/>
    <w:rsid w:val="006F7EAA"/>
    <w:rsid w:val="00704C52"/>
    <w:rsid w:val="00715E88"/>
    <w:rsid w:val="00716B49"/>
    <w:rsid w:val="00722029"/>
    <w:rsid w:val="007303B9"/>
    <w:rsid w:val="007340FB"/>
    <w:rsid w:val="00736B0B"/>
    <w:rsid w:val="007413B1"/>
    <w:rsid w:val="00742100"/>
    <w:rsid w:val="00746C98"/>
    <w:rsid w:val="00746D4E"/>
    <w:rsid w:val="00757D93"/>
    <w:rsid w:val="0077086A"/>
    <w:rsid w:val="0077280F"/>
    <w:rsid w:val="00781CA0"/>
    <w:rsid w:val="0078615C"/>
    <w:rsid w:val="007930EB"/>
    <w:rsid w:val="0079528C"/>
    <w:rsid w:val="007A0595"/>
    <w:rsid w:val="007A360B"/>
    <w:rsid w:val="007B3210"/>
    <w:rsid w:val="007B3A59"/>
    <w:rsid w:val="007E751F"/>
    <w:rsid w:val="007F28A0"/>
    <w:rsid w:val="00801281"/>
    <w:rsid w:val="00804564"/>
    <w:rsid w:val="008115B7"/>
    <w:rsid w:val="00817B8F"/>
    <w:rsid w:val="00825703"/>
    <w:rsid w:val="00826EF9"/>
    <w:rsid w:val="00856191"/>
    <w:rsid w:val="00856735"/>
    <w:rsid w:val="00862F52"/>
    <w:rsid w:val="00874425"/>
    <w:rsid w:val="00874EE2"/>
    <w:rsid w:val="00897740"/>
    <w:rsid w:val="008A5D84"/>
    <w:rsid w:val="008A6DF8"/>
    <w:rsid w:val="008C6C46"/>
    <w:rsid w:val="008C767F"/>
    <w:rsid w:val="008D7EE8"/>
    <w:rsid w:val="008E3062"/>
    <w:rsid w:val="008E6D60"/>
    <w:rsid w:val="008E7AE3"/>
    <w:rsid w:val="0091106D"/>
    <w:rsid w:val="009135A2"/>
    <w:rsid w:val="00917B9A"/>
    <w:rsid w:val="00922A67"/>
    <w:rsid w:val="00932526"/>
    <w:rsid w:val="0093414F"/>
    <w:rsid w:val="00940809"/>
    <w:rsid w:val="00951347"/>
    <w:rsid w:val="00952063"/>
    <w:rsid w:val="00953244"/>
    <w:rsid w:val="009536D8"/>
    <w:rsid w:val="009547BA"/>
    <w:rsid w:val="00956BA4"/>
    <w:rsid w:val="00982B29"/>
    <w:rsid w:val="00994637"/>
    <w:rsid w:val="00995F3A"/>
    <w:rsid w:val="009A213E"/>
    <w:rsid w:val="009A2789"/>
    <w:rsid w:val="009A4879"/>
    <w:rsid w:val="009A6B01"/>
    <w:rsid w:val="009B4DC2"/>
    <w:rsid w:val="009C14BB"/>
    <w:rsid w:val="009C4FE3"/>
    <w:rsid w:val="009C663A"/>
    <w:rsid w:val="009D0873"/>
    <w:rsid w:val="009D0D2C"/>
    <w:rsid w:val="009D41AF"/>
    <w:rsid w:val="009E266E"/>
    <w:rsid w:val="009E2867"/>
    <w:rsid w:val="009E6714"/>
    <w:rsid w:val="00A020CB"/>
    <w:rsid w:val="00A115D8"/>
    <w:rsid w:val="00A229BE"/>
    <w:rsid w:val="00A242A4"/>
    <w:rsid w:val="00A245E7"/>
    <w:rsid w:val="00A30DED"/>
    <w:rsid w:val="00A3263D"/>
    <w:rsid w:val="00A3709B"/>
    <w:rsid w:val="00A40711"/>
    <w:rsid w:val="00A42CD4"/>
    <w:rsid w:val="00A4682D"/>
    <w:rsid w:val="00A46D5B"/>
    <w:rsid w:val="00A53857"/>
    <w:rsid w:val="00A53A24"/>
    <w:rsid w:val="00A55E07"/>
    <w:rsid w:val="00A57A98"/>
    <w:rsid w:val="00A72AE8"/>
    <w:rsid w:val="00A75479"/>
    <w:rsid w:val="00A758CD"/>
    <w:rsid w:val="00A76E77"/>
    <w:rsid w:val="00A84C67"/>
    <w:rsid w:val="00A87C0C"/>
    <w:rsid w:val="00A9094A"/>
    <w:rsid w:val="00A91F89"/>
    <w:rsid w:val="00AA3B31"/>
    <w:rsid w:val="00AD442E"/>
    <w:rsid w:val="00AD63D2"/>
    <w:rsid w:val="00AD756F"/>
    <w:rsid w:val="00AE451C"/>
    <w:rsid w:val="00AF0202"/>
    <w:rsid w:val="00AF1010"/>
    <w:rsid w:val="00B051C2"/>
    <w:rsid w:val="00B11486"/>
    <w:rsid w:val="00B128F3"/>
    <w:rsid w:val="00B147C8"/>
    <w:rsid w:val="00B23E31"/>
    <w:rsid w:val="00B303A0"/>
    <w:rsid w:val="00B3519B"/>
    <w:rsid w:val="00B370F2"/>
    <w:rsid w:val="00B4417F"/>
    <w:rsid w:val="00B526CC"/>
    <w:rsid w:val="00B5596F"/>
    <w:rsid w:val="00B55D1A"/>
    <w:rsid w:val="00B57CB5"/>
    <w:rsid w:val="00B6307F"/>
    <w:rsid w:val="00B63DA4"/>
    <w:rsid w:val="00B73F0A"/>
    <w:rsid w:val="00B80898"/>
    <w:rsid w:val="00B82B10"/>
    <w:rsid w:val="00B84A8F"/>
    <w:rsid w:val="00B909BC"/>
    <w:rsid w:val="00B917BA"/>
    <w:rsid w:val="00BB6D42"/>
    <w:rsid w:val="00BC2BDA"/>
    <w:rsid w:val="00BC38D7"/>
    <w:rsid w:val="00BC4792"/>
    <w:rsid w:val="00BE1D39"/>
    <w:rsid w:val="00BE2FD1"/>
    <w:rsid w:val="00BE79BC"/>
    <w:rsid w:val="00BF2069"/>
    <w:rsid w:val="00C00EA9"/>
    <w:rsid w:val="00C049FA"/>
    <w:rsid w:val="00C056DB"/>
    <w:rsid w:val="00C10DD9"/>
    <w:rsid w:val="00C12D02"/>
    <w:rsid w:val="00C342C8"/>
    <w:rsid w:val="00C36CD8"/>
    <w:rsid w:val="00C37C85"/>
    <w:rsid w:val="00C43273"/>
    <w:rsid w:val="00C43E4B"/>
    <w:rsid w:val="00C4446B"/>
    <w:rsid w:val="00C46B83"/>
    <w:rsid w:val="00C53F1F"/>
    <w:rsid w:val="00C56FA3"/>
    <w:rsid w:val="00C6326D"/>
    <w:rsid w:val="00C6458C"/>
    <w:rsid w:val="00C6781E"/>
    <w:rsid w:val="00C709E9"/>
    <w:rsid w:val="00C710C7"/>
    <w:rsid w:val="00C7595F"/>
    <w:rsid w:val="00C75FF7"/>
    <w:rsid w:val="00C760AB"/>
    <w:rsid w:val="00C90E12"/>
    <w:rsid w:val="00C92F94"/>
    <w:rsid w:val="00CC1C74"/>
    <w:rsid w:val="00CC6589"/>
    <w:rsid w:val="00CD0AD9"/>
    <w:rsid w:val="00CD139B"/>
    <w:rsid w:val="00CD1B51"/>
    <w:rsid w:val="00CD5812"/>
    <w:rsid w:val="00CF1741"/>
    <w:rsid w:val="00CF2A46"/>
    <w:rsid w:val="00CF4FBE"/>
    <w:rsid w:val="00D05F77"/>
    <w:rsid w:val="00D10291"/>
    <w:rsid w:val="00D1431F"/>
    <w:rsid w:val="00D2384E"/>
    <w:rsid w:val="00D319C8"/>
    <w:rsid w:val="00D32B18"/>
    <w:rsid w:val="00D47E68"/>
    <w:rsid w:val="00D61AF7"/>
    <w:rsid w:val="00D675C1"/>
    <w:rsid w:val="00D76B14"/>
    <w:rsid w:val="00D857B0"/>
    <w:rsid w:val="00D87BDD"/>
    <w:rsid w:val="00D93AE2"/>
    <w:rsid w:val="00D95386"/>
    <w:rsid w:val="00DA4EB6"/>
    <w:rsid w:val="00DC0A57"/>
    <w:rsid w:val="00DC1DF4"/>
    <w:rsid w:val="00DD1C41"/>
    <w:rsid w:val="00DD265B"/>
    <w:rsid w:val="00DE1AB5"/>
    <w:rsid w:val="00DE427B"/>
    <w:rsid w:val="00DF26CB"/>
    <w:rsid w:val="00DF2805"/>
    <w:rsid w:val="00DF5636"/>
    <w:rsid w:val="00DF5A26"/>
    <w:rsid w:val="00E0095C"/>
    <w:rsid w:val="00E01158"/>
    <w:rsid w:val="00E127B5"/>
    <w:rsid w:val="00E214B9"/>
    <w:rsid w:val="00E259D8"/>
    <w:rsid w:val="00E34B5A"/>
    <w:rsid w:val="00E448E5"/>
    <w:rsid w:val="00E5105B"/>
    <w:rsid w:val="00E55982"/>
    <w:rsid w:val="00E55D93"/>
    <w:rsid w:val="00E5620B"/>
    <w:rsid w:val="00E57A0C"/>
    <w:rsid w:val="00E72041"/>
    <w:rsid w:val="00E74FF6"/>
    <w:rsid w:val="00E751A2"/>
    <w:rsid w:val="00E913F0"/>
    <w:rsid w:val="00EA1F2E"/>
    <w:rsid w:val="00EB407C"/>
    <w:rsid w:val="00EB4BA7"/>
    <w:rsid w:val="00EC1CAD"/>
    <w:rsid w:val="00EC5158"/>
    <w:rsid w:val="00ED34B2"/>
    <w:rsid w:val="00ED5EFD"/>
    <w:rsid w:val="00ED7E58"/>
    <w:rsid w:val="00EE1EA9"/>
    <w:rsid w:val="00EE2E2C"/>
    <w:rsid w:val="00EE4211"/>
    <w:rsid w:val="00EE7F26"/>
    <w:rsid w:val="00EF5859"/>
    <w:rsid w:val="00EF59DE"/>
    <w:rsid w:val="00F02225"/>
    <w:rsid w:val="00F121A8"/>
    <w:rsid w:val="00F143DD"/>
    <w:rsid w:val="00F20CB3"/>
    <w:rsid w:val="00F24F34"/>
    <w:rsid w:val="00F30A5D"/>
    <w:rsid w:val="00F31E15"/>
    <w:rsid w:val="00F347F8"/>
    <w:rsid w:val="00F3699D"/>
    <w:rsid w:val="00F4120F"/>
    <w:rsid w:val="00F4125D"/>
    <w:rsid w:val="00F4300F"/>
    <w:rsid w:val="00F473E7"/>
    <w:rsid w:val="00F539EC"/>
    <w:rsid w:val="00F65FCF"/>
    <w:rsid w:val="00F91097"/>
    <w:rsid w:val="00F97164"/>
    <w:rsid w:val="00FA4F1E"/>
    <w:rsid w:val="00FC12C9"/>
    <w:rsid w:val="00FC7705"/>
    <w:rsid w:val="00FD37E9"/>
    <w:rsid w:val="00FD4957"/>
    <w:rsid w:val="00FD5635"/>
    <w:rsid w:val="00FD6913"/>
    <w:rsid w:val="00FD6AB1"/>
    <w:rsid w:val="00FE3EA1"/>
    <w:rsid w:val="00FE5217"/>
    <w:rsid w:val="00FF00D0"/>
    <w:rsid w:val="00FF4062"/>
    <w:rsid w:val="00FF64C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B8F63"/>
  <w15:docId w15:val="{274595EA-464E-499A-86CB-4ECA914B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C7595F"/>
    <w:pPr>
      <w:keepNext/>
      <w:keepLines/>
      <w:spacing w:before="200" w:after="0" w:line="276" w:lineRule="auto"/>
      <w:outlineLvl w:val="2"/>
    </w:pPr>
    <w:rPr>
      <w:rFonts w:asciiTheme="majorHAnsi" w:eastAsiaTheme="majorEastAsia" w:hAnsiTheme="majorHAnsi" w:cstheme="majorBidi"/>
      <w:b/>
      <w:bCs/>
      <w:color w:val="5B9BD5" w:themeColor="accent1"/>
      <w:lang w:val="de-DE" w:eastAsia="de-DE"/>
    </w:rPr>
  </w:style>
  <w:style w:type="paragraph" w:styleId="berschrift5">
    <w:name w:val="heading 5"/>
    <w:basedOn w:val="Standard"/>
    <w:next w:val="Standard"/>
    <w:link w:val="berschrift5Zchn"/>
    <w:uiPriority w:val="9"/>
    <w:unhideWhenUsed/>
    <w:qFormat/>
    <w:rsid w:val="00C53F1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7595F"/>
    <w:rPr>
      <w:rFonts w:asciiTheme="majorHAnsi" w:eastAsiaTheme="majorEastAsia" w:hAnsiTheme="majorHAnsi" w:cstheme="majorBidi"/>
      <w:b/>
      <w:bCs/>
      <w:color w:val="5B9BD5" w:themeColor="accent1"/>
      <w:lang w:val="de-DE" w:eastAsia="de-DE"/>
    </w:rPr>
  </w:style>
  <w:style w:type="character" w:styleId="Hyperlink">
    <w:name w:val="Hyperlink"/>
    <w:basedOn w:val="Absatz-Standardschriftart"/>
    <w:uiPriority w:val="99"/>
    <w:unhideWhenUsed/>
    <w:rsid w:val="00C7595F"/>
    <w:rPr>
      <w:color w:val="0563C1" w:themeColor="hyperlink"/>
      <w:u w:val="single"/>
    </w:rPr>
  </w:style>
  <w:style w:type="paragraph" w:styleId="KeinLeerraum">
    <w:name w:val="No Spacing"/>
    <w:uiPriority w:val="1"/>
    <w:qFormat/>
    <w:rsid w:val="00C7595F"/>
    <w:pPr>
      <w:spacing w:after="0" w:line="240" w:lineRule="auto"/>
    </w:pPr>
  </w:style>
  <w:style w:type="paragraph" w:styleId="Kopfzeile">
    <w:name w:val="header"/>
    <w:basedOn w:val="Standard"/>
    <w:link w:val="KopfzeileZchn"/>
    <w:uiPriority w:val="99"/>
    <w:unhideWhenUsed/>
    <w:rsid w:val="00C7595F"/>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C7595F"/>
    <w:rPr>
      <w:lang w:val="de-DE"/>
    </w:rPr>
  </w:style>
  <w:style w:type="paragraph" w:styleId="Sprechblasentext">
    <w:name w:val="Balloon Text"/>
    <w:basedOn w:val="Standard"/>
    <w:link w:val="SprechblasentextZchn"/>
    <w:uiPriority w:val="99"/>
    <w:semiHidden/>
    <w:unhideWhenUsed/>
    <w:rsid w:val="001401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52"/>
    <w:rPr>
      <w:rFonts w:ascii="Segoe UI" w:hAnsi="Segoe UI" w:cs="Segoe UI"/>
      <w:sz w:val="18"/>
      <w:szCs w:val="18"/>
    </w:rPr>
  </w:style>
  <w:style w:type="character" w:styleId="BesuchterHyperlink">
    <w:name w:val="FollowedHyperlink"/>
    <w:basedOn w:val="Absatz-Standardschriftart"/>
    <w:uiPriority w:val="99"/>
    <w:semiHidden/>
    <w:unhideWhenUsed/>
    <w:rsid w:val="00EE2E2C"/>
    <w:rPr>
      <w:color w:val="954F72" w:themeColor="followedHyperlink"/>
      <w:u w:val="single"/>
    </w:rPr>
  </w:style>
  <w:style w:type="paragraph" w:styleId="Fuzeile">
    <w:name w:val="footer"/>
    <w:basedOn w:val="Standard"/>
    <w:link w:val="FuzeileZchn"/>
    <w:uiPriority w:val="99"/>
    <w:unhideWhenUsed/>
    <w:rsid w:val="00EE2E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E2C"/>
  </w:style>
  <w:style w:type="character" w:customStyle="1" w:styleId="apple-style-span">
    <w:name w:val="apple-style-span"/>
    <w:basedOn w:val="Absatz-Standardschriftart"/>
    <w:rsid w:val="00EE2E2C"/>
  </w:style>
  <w:style w:type="paragraph" w:styleId="Beschriftung">
    <w:name w:val="caption"/>
    <w:basedOn w:val="Standard"/>
    <w:next w:val="Standard"/>
    <w:uiPriority w:val="35"/>
    <w:unhideWhenUsed/>
    <w:qFormat/>
    <w:rsid w:val="00236A77"/>
    <w:pPr>
      <w:spacing w:after="200" w:line="240" w:lineRule="auto"/>
    </w:pPr>
    <w:rPr>
      <w:i/>
      <w:iCs/>
      <w:color w:val="44546A" w:themeColor="text2"/>
      <w:sz w:val="18"/>
      <w:szCs w:val="18"/>
    </w:rPr>
  </w:style>
  <w:style w:type="paragraph" w:styleId="StandardWeb">
    <w:name w:val="Normal (Web)"/>
    <w:basedOn w:val="Standard"/>
    <w:uiPriority w:val="99"/>
    <w:unhideWhenUsed/>
    <w:rsid w:val="00A53A24"/>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A53A24"/>
    <w:rPr>
      <w:b/>
      <w:bCs/>
    </w:rPr>
  </w:style>
  <w:style w:type="paragraph" w:customStyle="1" w:styleId="Bibliografie">
    <w:name w:val="Bibliografie"/>
    <w:basedOn w:val="Standard"/>
    <w:qFormat/>
    <w:rsid w:val="00A53A24"/>
    <w:pPr>
      <w:spacing w:after="0" w:line="276" w:lineRule="auto"/>
      <w:ind w:left="5670"/>
    </w:pPr>
    <w:rPr>
      <w:rFonts w:ascii="FoundrySans-Normal" w:hAnsi="FoundrySans-Normal"/>
      <w:color w:val="323E4F" w:themeColor="text2" w:themeShade="BF"/>
      <w:sz w:val="20"/>
    </w:rPr>
  </w:style>
  <w:style w:type="paragraph" w:customStyle="1" w:styleId="Default">
    <w:name w:val="Default"/>
    <w:rsid w:val="000229A3"/>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nhideWhenUsed/>
    <w:rsid w:val="000229A3"/>
    <w:pPr>
      <w:spacing w:after="0" w:line="360" w:lineRule="auto"/>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0229A3"/>
    <w:rPr>
      <w:rFonts w:ascii="Times New Roman" w:eastAsia="Times New Roman" w:hAnsi="Times New Roman" w:cs="Times New Roman"/>
      <w:sz w:val="24"/>
      <w:szCs w:val="20"/>
      <w:lang w:val="de-DE" w:eastAsia="de-DE"/>
    </w:rPr>
  </w:style>
  <w:style w:type="character" w:customStyle="1" w:styleId="Mention">
    <w:name w:val="Mention"/>
    <w:basedOn w:val="Absatz-Standardschriftart"/>
    <w:uiPriority w:val="99"/>
    <w:semiHidden/>
    <w:unhideWhenUsed/>
    <w:rsid w:val="00493F1A"/>
    <w:rPr>
      <w:color w:val="2B579A"/>
      <w:shd w:val="clear" w:color="auto" w:fill="E6E6E6"/>
    </w:rPr>
  </w:style>
  <w:style w:type="character" w:customStyle="1" w:styleId="apple-converted-space">
    <w:name w:val="apple-converted-space"/>
    <w:basedOn w:val="Absatz-Standardschriftart"/>
    <w:rsid w:val="00317EF5"/>
  </w:style>
  <w:style w:type="character" w:customStyle="1" w:styleId="berschrift5Zchn">
    <w:name w:val="Überschrift 5 Zchn"/>
    <w:basedOn w:val="Absatz-Standardschriftart"/>
    <w:link w:val="berschrift5"/>
    <w:uiPriority w:val="9"/>
    <w:rsid w:val="00C53F1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837">
      <w:bodyDiv w:val="1"/>
      <w:marLeft w:val="0"/>
      <w:marRight w:val="0"/>
      <w:marTop w:val="0"/>
      <w:marBottom w:val="0"/>
      <w:divBdr>
        <w:top w:val="none" w:sz="0" w:space="0" w:color="auto"/>
        <w:left w:val="none" w:sz="0" w:space="0" w:color="auto"/>
        <w:bottom w:val="none" w:sz="0" w:space="0" w:color="auto"/>
        <w:right w:val="none" w:sz="0" w:space="0" w:color="auto"/>
      </w:divBdr>
    </w:div>
    <w:div w:id="321155869">
      <w:bodyDiv w:val="1"/>
      <w:marLeft w:val="0"/>
      <w:marRight w:val="0"/>
      <w:marTop w:val="0"/>
      <w:marBottom w:val="0"/>
      <w:divBdr>
        <w:top w:val="none" w:sz="0" w:space="0" w:color="auto"/>
        <w:left w:val="none" w:sz="0" w:space="0" w:color="auto"/>
        <w:bottom w:val="none" w:sz="0" w:space="0" w:color="auto"/>
        <w:right w:val="none" w:sz="0" w:space="0" w:color="auto"/>
      </w:divBdr>
    </w:div>
    <w:div w:id="443379033">
      <w:bodyDiv w:val="1"/>
      <w:marLeft w:val="0"/>
      <w:marRight w:val="0"/>
      <w:marTop w:val="0"/>
      <w:marBottom w:val="0"/>
      <w:divBdr>
        <w:top w:val="none" w:sz="0" w:space="0" w:color="auto"/>
        <w:left w:val="none" w:sz="0" w:space="0" w:color="auto"/>
        <w:bottom w:val="none" w:sz="0" w:space="0" w:color="auto"/>
        <w:right w:val="none" w:sz="0" w:space="0" w:color="auto"/>
      </w:divBdr>
    </w:div>
    <w:div w:id="632639880">
      <w:bodyDiv w:val="1"/>
      <w:marLeft w:val="0"/>
      <w:marRight w:val="0"/>
      <w:marTop w:val="0"/>
      <w:marBottom w:val="0"/>
      <w:divBdr>
        <w:top w:val="none" w:sz="0" w:space="0" w:color="auto"/>
        <w:left w:val="none" w:sz="0" w:space="0" w:color="auto"/>
        <w:bottom w:val="none" w:sz="0" w:space="0" w:color="auto"/>
        <w:right w:val="none" w:sz="0" w:space="0" w:color="auto"/>
      </w:divBdr>
    </w:div>
    <w:div w:id="926035458">
      <w:bodyDiv w:val="1"/>
      <w:marLeft w:val="0"/>
      <w:marRight w:val="0"/>
      <w:marTop w:val="0"/>
      <w:marBottom w:val="0"/>
      <w:divBdr>
        <w:top w:val="none" w:sz="0" w:space="0" w:color="auto"/>
        <w:left w:val="none" w:sz="0" w:space="0" w:color="auto"/>
        <w:bottom w:val="none" w:sz="0" w:space="0" w:color="auto"/>
        <w:right w:val="none" w:sz="0" w:space="0" w:color="auto"/>
      </w:divBdr>
    </w:div>
    <w:div w:id="987635711">
      <w:bodyDiv w:val="1"/>
      <w:marLeft w:val="0"/>
      <w:marRight w:val="0"/>
      <w:marTop w:val="0"/>
      <w:marBottom w:val="0"/>
      <w:divBdr>
        <w:top w:val="none" w:sz="0" w:space="0" w:color="auto"/>
        <w:left w:val="none" w:sz="0" w:space="0" w:color="auto"/>
        <w:bottom w:val="none" w:sz="0" w:space="0" w:color="auto"/>
        <w:right w:val="none" w:sz="0" w:space="0" w:color="auto"/>
      </w:divBdr>
    </w:div>
    <w:div w:id="1012148225">
      <w:bodyDiv w:val="1"/>
      <w:marLeft w:val="0"/>
      <w:marRight w:val="0"/>
      <w:marTop w:val="0"/>
      <w:marBottom w:val="0"/>
      <w:divBdr>
        <w:top w:val="none" w:sz="0" w:space="0" w:color="auto"/>
        <w:left w:val="none" w:sz="0" w:space="0" w:color="auto"/>
        <w:bottom w:val="none" w:sz="0" w:space="0" w:color="auto"/>
        <w:right w:val="none" w:sz="0" w:space="0" w:color="auto"/>
      </w:divBdr>
    </w:div>
    <w:div w:id="1202743067">
      <w:bodyDiv w:val="1"/>
      <w:marLeft w:val="0"/>
      <w:marRight w:val="0"/>
      <w:marTop w:val="0"/>
      <w:marBottom w:val="0"/>
      <w:divBdr>
        <w:top w:val="none" w:sz="0" w:space="0" w:color="auto"/>
        <w:left w:val="none" w:sz="0" w:space="0" w:color="auto"/>
        <w:bottom w:val="none" w:sz="0" w:space="0" w:color="auto"/>
        <w:right w:val="none" w:sz="0" w:space="0" w:color="auto"/>
      </w:divBdr>
    </w:div>
    <w:div w:id="1240099975">
      <w:bodyDiv w:val="1"/>
      <w:marLeft w:val="0"/>
      <w:marRight w:val="0"/>
      <w:marTop w:val="0"/>
      <w:marBottom w:val="0"/>
      <w:divBdr>
        <w:top w:val="none" w:sz="0" w:space="0" w:color="auto"/>
        <w:left w:val="none" w:sz="0" w:space="0" w:color="auto"/>
        <w:bottom w:val="none" w:sz="0" w:space="0" w:color="auto"/>
        <w:right w:val="none" w:sz="0" w:space="0" w:color="auto"/>
      </w:divBdr>
    </w:div>
    <w:div w:id="1588074109">
      <w:bodyDiv w:val="1"/>
      <w:marLeft w:val="0"/>
      <w:marRight w:val="0"/>
      <w:marTop w:val="0"/>
      <w:marBottom w:val="0"/>
      <w:divBdr>
        <w:top w:val="none" w:sz="0" w:space="0" w:color="auto"/>
        <w:left w:val="none" w:sz="0" w:space="0" w:color="auto"/>
        <w:bottom w:val="none" w:sz="0" w:space="0" w:color="auto"/>
        <w:right w:val="none" w:sz="0" w:space="0" w:color="auto"/>
      </w:divBdr>
    </w:div>
    <w:div w:id="1777750221">
      <w:bodyDiv w:val="1"/>
      <w:marLeft w:val="0"/>
      <w:marRight w:val="0"/>
      <w:marTop w:val="0"/>
      <w:marBottom w:val="0"/>
      <w:divBdr>
        <w:top w:val="none" w:sz="0" w:space="0" w:color="auto"/>
        <w:left w:val="none" w:sz="0" w:space="0" w:color="auto"/>
        <w:bottom w:val="none" w:sz="0" w:space="0" w:color="auto"/>
        <w:right w:val="none" w:sz="0" w:space="0" w:color="auto"/>
      </w:divBdr>
    </w:div>
    <w:div w:id="1783109015">
      <w:bodyDiv w:val="1"/>
      <w:marLeft w:val="0"/>
      <w:marRight w:val="0"/>
      <w:marTop w:val="0"/>
      <w:marBottom w:val="0"/>
      <w:divBdr>
        <w:top w:val="none" w:sz="0" w:space="0" w:color="auto"/>
        <w:left w:val="none" w:sz="0" w:space="0" w:color="auto"/>
        <w:bottom w:val="none" w:sz="0" w:space="0" w:color="auto"/>
        <w:right w:val="none" w:sz="0" w:space="0" w:color="auto"/>
      </w:divBdr>
    </w:div>
    <w:div w:id="2030599027">
      <w:bodyDiv w:val="1"/>
      <w:marLeft w:val="0"/>
      <w:marRight w:val="0"/>
      <w:marTop w:val="0"/>
      <w:marBottom w:val="0"/>
      <w:divBdr>
        <w:top w:val="none" w:sz="0" w:space="0" w:color="auto"/>
        <w:left w:val="none" w:sz="0" w:space="0" w:color="auto"/>
        <w:bottom w:val="none" w:sz="0" w:space="0" w:color="auto"/>
        <w:right w:val="none" w:sz="0" w:space="0" w:color="auto"/>
      </w:divBdr>
    </w:div>
    <w:div w:id="205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goldegg-verlag.com" TargetMode="External"/><Relationship Id="rId3" Type="http://schemas.openxmlformats.org/officeDocument/2006/relationships/settings" Target="settings.xml"/><Relationship Id="rId7" Type="http://schemas.openxmlformats.org/officeDocument/2006/relationships/hyperlink" Target="http://www.goldegg-verlag.com/" TargetMode="External"/><Relationship Id="rId12" Type="http://schemas.openxmlformats.org/officeDocument/2006/relationships/hyperlink" Target="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ldegg-verlag.com/titel/maennerabe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goldegg-verlag.com/book/mein-wille-geschehe/?tab=pres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5057-298C-4AD1-AEA0-811F3C52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corinna.kranjecz</dc:creator>
  <cp:keywords/>
  <dc:description/>
  <cp:lastModifiedBy>maria.schlager</cp:lastModifiedBy>
  <cp:revision>98</cp:revision>
  <cp:lastPrinted>2017-05-17T09:46:00Z</cp:lastPrinted>
  <dcterms:created xsi:type="dcterms:W3CDTF">2017-02-23T08:43:00Z</dcterms:created>
  <dcterms:modified xsi:type="dcterms:W3CDTF">2020-03-27T10:30:00Z</dcterms:modified>
</cp:coreProperties>
</file>